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left"/>
        <w:textAlignment w:val="auto"/>
        <w:rPr>
          <w:rFonts w:ascii="Times New Roman" w:hAnsi="Times New Roman" w:eastAsia="黑体" w:cs="Times New Roman"/>
          <w:b w:val="0"/>
          <w:bCs/>
          <w:color w:val="000000"/>
          <w:kern w:val="0"/>
          <w:sz w:val="32"/>
          <w:szCs w:val="32"/>
          <w:lang w:val="en-US" w:eastAsia="zh-CN"/>
        </w:rPr>
      </w:pPr>
      <w:r>
        <w:rPr>
          <w:rFonts w:ascii="Times New Roman" w:hAnsi="Times New Roman" w:eastAsia="黑体" w:cs="Times New Roman"/>
          <w:b w:val="0"/>
          <w:bCs/>
          <w:color w:val="000000"/>
          <w:kern w:val="0"/>
          <w:sz w:val="32"/>
          <w:szCs w:val="32"/>
          <w:lang w:eastAsia="zh-CN"/>
        </w:rPr>
        <w:t>附件</w:t>
      </w:r>
      <w:r>
        <w:rPr>
          <w:rFonts w:ascii="Times New Roman" w:hAnsi="Times New Roman" w:eastAsia="黑体" w:cs="Times New Roman"/>
          <w:b w:val="0"/>
          <w:bCs/>
          <w:color w:val="000000"/>
          <w:kern w:val="0"/>
          <w:sz w:val="32"/>
          <w:szCs w:val="32"/>
          <w:lang w:val="en-US" w:eastAsia="zh-CN"/>
        </w:rPr>
        <w:t>1</w:t>
      </w:r>
    </w:p>
    <w:p>
      <w:pPr>
        <w:keepNext w:val="0"/>
        <w:keepLines w:val="0"/>
        <w:pageBreakBefore w:val="0"/>
        <w:widowControl w:val="0"/>
        <w:kinsoku/>
        <w:wordWrap/>
        <w:overflowPunct/>
        <w:topLinePunct w:val="0"/>
        <w:autoSpaceDE/>
        <w:autoSpaceDN/>
        <w:bidi w:val="0"/>
        <w:adjustRightInd/>
        <w:snapToGrid/>
        <w:jc w:val="center"/>
        <w:textAlignment w:val="auto"/>
      </w:pPr>
      <w:r>
        <w:rPr>
          <w:rFonts w:ascii="Times New Roman" w:hAnsi="Times New Roman" w:eastAsia="宋体" w:cs="Times New Roman"/>
          <w:b/>
          <w:color w:val="000000"/>
          <w:kern w:val="0"/>
          <w:sz w:val="36"/>
          <w:szCs w:val="36"/>
        </w:rPr>
        <w:t>瓯海区“</w:t>
      </w:r>
      <w:r>
        <w:rPr>
          <w:rFonts w:hint="eastAsia" w:ascii="Times New Roman" w:hAnsi="Times New Roman" w:eastAsia="宋体" w:cs="Times New Roman"/>
          <w:b/>
          <w:color w:val="000000"/>
          <w:kern w:val="0"/>
          <w:sz w:val="36"/>
          <w:szCs w:val="36"/>
          <w:lang w:val="en-US" w:eastAsia="zh-CN"/>
        </w:rPr>
        <w:t>心理</w:t>
      </w:r>
      <w:r>
        <w:rPr>
          <w:rFonts w:ascii="Times New Roman" w:hAnsi="Times New Roman" w:eastAsia="宋体" w:cs="Times New Roman"/>
          <w:b/>
          <w:color w:val="000000"/>
          <w:kern w:val="0"/>
          <w:sz w:val="36"/>
          <w:szCs w:val="36"/>
        </w:rPr>
        <w:t>公</w:t>
      </w:r>
      <w:bookmarkStart w:id="0" w:name="_GoBack"/>
      <w:bookmarkEnd w:id="0"/>
      <w:r>
        <w:rPr>
          <w:rFonts w:ascii="Times New Roman" w:hAnsi="Times New Roman" w:eastAsia="宋体" w:cs="Times New Roman"/>
          <w:b/>
          <w:color w:val="000000"/>
          <w:kern w:val="0"/>
          <w:sz w:val="36"/>
          <w:szCs w:val="36"/>
        </w:rPr>
        <w:t>益课</w:t>
      </w:r>
      <w:r>
        <w:rPr>
          <w:rFonts w:hint="eastAsia" w:ascii="Times New Roman" w:hAnsi="Times New Roman" w:eastAsia="宋体" w:cs="Times New Roman"/>
          <w:b/>
          <w:color w:val="000000"/>
          <w:kern w:val="0"/>
          <w:sz w:val="36"/>
          <w:szCs w:val="36"/>
          <w:lang w:val="en-US" w:eastAsia="zh-CN"/>
        </w:rPr>
        <w:t>堂</w:t>
      </w:r>
      <w:r>
        <w:rPr>
          <w:rFonts w:ascii="Times New Roman" w:hAnsi="Times New Roman" w:eastAsia="宋体" w:cs="Times New Roman"/>
          <w:b/>
          <w:color w:val="000000"/>
          <w:kern w:val="0"/>
          <w:sz w:val="36"/>
          <w:szCs w:val="36"/>
        </w:rPr>
        <w:t>进校园”</w:t>
      </w:r>
      <w:r>
        <w:rPr>
          <w:rFonts w:hint="eastAsia" w:ascii="Times New Roman" w:hAnsi="Times New Roman" w:eastAsia="宋体" w:cs="Times New Roman"/>
          <w:b/>
          <w:color w:val="000000"/>
          <w:kern w:val="0"/>
          <w:sz w:val="36"/>
          <w:szCs w:val="36"/>
          <w:lang w:val="en-US" w:eastAsia="zh-CN"/>
        </w:rPr>
        <w:t>生命教育课程一览</w:t>
      </w:r>
      <w:r>
        <w:rPr>
          <w:rFonts w:ascii="Times New Roman" w:hAnsi="Times New Roman" w:eastAsia="宋体" w:cs="Times New Roman"/>
          <w:b/>
          <w:color w:val="000000"/>
          <w:kern w:val="0"/>
          <w:sz w:val="36"/>
          <w:szCs w:val="36"/>
        </w:rPr>
        <w:t>表</w:t>
      </w:r>
    </w:p>
    <w:tbl>
      <w:tblPr>
        <w:tblStyle w:val="6"/>
        <w:tblW w:w="1457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66"/>
        <w:gridCol w:w="2745"/>
        <w:gridCol w:w="4065"/>
        <w:gridCol w:w="1080"/>
        <w:gridCol w:w="3013"/>
        <w:gridCol w:w="19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blHeader/>
        </w:trPr>
        <w:tc>
          <w:tcPr>
            <w:tcW w:w="17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 w:val="21"/>
                <w:szCs w:val="21"/>
                <w:lang w:val="en-US" w:eastAsia="zh-CN" w:bidi="ar-SA"/>
              </w:rPr>
            </w:pPr>
            <w:r>
              <w:rPr>
                <w:rFonts w:hint="eastAsia" w:ascii="黑体" w:hAnsi="黑体" w:eastAsia="黑体" w:cs="黑体"/>
                <w:color w:val="000000"/>
                <w:kern w:val="0"/>
                <w:szCs w:val="21"/>
                <w:lang w:val="en-US" w:eastAsia="zh-CN"/>
              </w:rPr>
              <w:t>模块</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Cs w:val="21"/>
              </w:rPr>
            </w:pPr>
            <w:r>
              <w:rPr>
                <w:rFonts w:hint="eastAsia" w:ascii="黑体" w:hAnsi="黑体" w:eastAsia="黑体" w:cs="黑体"/>
                <w:color w:val="000000"/>
                <w:kern w:val="0"/>
                <w:szCs w:val="21"/>
              </w:rPr>
              <w:t>主题</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 w:val="21"/>
                <w:szCs w:val="21"/>
                <w:lang w:val="en-US" w:eastAsia="zh-CN" w:bidi="ar-SA"/>
              </w:rPr>
            </w:pPr>
            <w:r>
              <w:rPr>
                <w:rFonts w:hint="eastAsia" w:ascii="黑体" w:hAnsi="黑体" w:eastAsia="黑体" w:cs="黑体"/>
                <w:color w:val="000000"/>
                <w:kern w:val="0"/>
                <w:szCs w:val="21"/>
              </w:rPr>
              <w:t>辅导目标</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Cs w:val="21"/>
              </w:rPr>
            </w:pPr>
            <w:r>
              <w:rPr>
                <w:rFonts w:hint="eastAsia" w:ascii="黑体" w:hAnsi="黑体" w:eastAsia="黑体" w:cs="黑体"/>
                <w:color w:val="000000"/>
                <w:kern w:val="0"/>
                <w:szCs w:val="21"/>
              </w:rPr>
              <w:t>适用年级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Cs w:val="21"/>
              </w:rPr>
            </w:pPr>
            <w:r>
              <w:rPr>
                <w:rFonts w:hint="eastAsia" w:ascii="黑体" w:hAnsi="黑体" w:eastAsia="黑体" w:cs="黑体"/>
                <w:color w:val="000000"/>
                <w:kern w:val="0"/>
                <w:szCs w:val="21"/>
              </w:rPr>
              <w:t>执教</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000000"/>
                <w:kern w:val="0"/>
                <w:szCs w:val="21"/>
              </w:rPr>
            </w:pPr>
            <w:r>
              <w:rPr>
                <w:rFonts w:hint="eastAsia" w:ascii="黑体" w:hAnsi="黑体" w:eastAsia="黑体" w:cs="黑体"/>
                <w:color w:val="000000"/>
                <w:kern w:val="0"/>
                <w:szCs w:val="21"/>
                <w:lang w:val="en-US" w:eastAsia="zh-CN"/>
              </w:rPr>
              <w:t>备注：</w:t>
            </w:r>
            <w:r>
              <w:rPr>
                <w:rFonts w:hint="eastAsia" w:ascii="黑体" w:hAnsi="黑体" w:eastAsia="黑体" w:cs="黑体"/>
                <w:color w:val="000000"/>
                <w:kern w:val="0"/>
                <w:szCs w:val="21"/>
              </w:rPr>
              <w:t>获奖或公开课情况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“提升幸福力”辅导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《不一样的幸福——寻找“心流”体验》</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1.知道什么是心流</w:t>
            </w:r>
            <w:r>
              <w:rPr>
                <w:rFonts w:hint="eastAsia" w:ascii="Times New Roman" w:hAnsi="Times New Roman" w:eastAsia="宋体" w:cs="Times New Roman"/>
                <w:color w:val="000000"/>
                <w:kern w:val="0"/>
                <w:szCs w:val="21"/>
                <w:lang w:val="en-US" w:eastAsia="zh-CN"/>
              </w:rPr>
              <w:t>体验</w:t>
            </w:r>
            <w:r>
              <w:rPr>
                <w:rFonts w:hint="eastAsia" w:ascii="Times New Roman" w:hAnsi="Times New Roman" w:eastAsia="宋体" w:cs="Times New Roman"/>
                <w:color w:val="000000"/>
                <w:kern w:val="0"/>
                <w:szCs w:val="21"/>
              </w:rPr>
              <w:t>，明白感官体验与心流体验的区别，了解心流</w:t>
            </w:r>
            <w:r>
              <w:rPr>
                <w:rFonts w:hint="eastAsia" w:ascii="Times New Roman" w:hAnsi="Times New Roman" w:eastAsia="宋体" w:cs="Times New Roman"/>
                <w:color w:val="000000"/>
                <w:kern w:val="0"/>
                <w:szCs w:val="21"/>
                <w:lang w:val="en-US" w:eastAsia="zh-CN"/>
              </w:rPr>
              <w:t>体验</w:t>
            </w:r>
            <w:r>
              <w:rPr>
                <w:rFonts w:hint="eastAsia" w:ascii="Times New Roman" w:hAnsi="Times New Roman" w:eastAsia="宋体" w:cs="Times New Roman"/>
                <w:color w:val="000000"/>
                <w:kern w:val="0"/>
                <w:szCs w:val="21"/>
              </w:rPr>
              <w:t>的作用；</w:t>
            </w:r>
            <w:r>
              <w:rPr>
                <w:rFonts w:hint="eastAsia" w:ascii="Times New Roman" w:hAnsi="Times New Roman" w:eastAsia="宋体" w:cs="Times New Roman"/>
                <w:color w:val="000000"/>
                <w:kern w:val="0"/>
                <w:szCs w:val="21"/>
              </w:rPr>
              <w:br w:type="textWrapping"/>
            </w:r>
            <w:r>
              <w:rPr>
                <w:rFonts w:hint="eastAsia" w:ascii="Times New Roman" w:hAnsi="Times New Roman" w:eastAsia="宋体" w:cs="Times New Roman"/>
                <w:color w:val="000000"/>
                <w:kern w:val="0"/>
                <w:szCs w:val="21"/>
              </w:rPr>
              <w:t>2.觉察自己的心流体验，寻找心流体验的方法，并尝试在具体活动中运用心流六件套；</w:t>
            </w:r>
            <w:r>
              <w:rPr>
                <w:rFonts w:hint="eastAsia" w:ascii="Times New Roman" w:hAnsi="Times New Roman" w:eastAsia="宋体" w:cs="Times New Roman"/>
                <w:color w:val="000000"/>
                <w:kern w:val="0"/>
                <w:szCs w:val="21"/>
              </w:rPr>
              <w:br w:type="textWrapping"/>
            </w:r>
            <w:r>
              <w:rPr>
                <w:rFonts w:hint="eastAsia" w:ascii="Times New Roman" w:hAnsi="Times New Roman" w:eastAsia="宋体" w:cs="Times New Roman"/>
                <w:color w:val="000000"/>
                <w:kern w:val="0"/>
                <w:szCs w:val="21"/>
              </w:rPr>
              <w:t>3.感受自身内在的动力，</w:t>
            </w:r>
            <w:r>
              <w:rPr>
                <w:rFonts w:hint="eastAsia" w:ascii="Times New Roman" w:hAnsi="Times New Roman" w:eastAsia="宋体" w:cs="Times New Roman"/>
                <w:color w:val="000000"/>
                <w:kern w:val="0"/>
                <w:szCs w:val="21"/>
                <w:lang w:val="en-US" w:eastAsia="zh-CN"/>
              </w:rPr>
              <w:t>体验、</w:t>
            </w:r>
            <w:r>
              <w:rPr>
                <w:rFonts w:hint="eastAsia" w:ascii="Times New Roman" w:hAnsi="Times New Roman" w:eastAsia="宋体" w:cs="Times New Roman"/>
                <w:color w:val="000000"/>
                <w:kern w:val="0"/>
                <w:szCs w:val="21"/>
              </w:rPr>
              <w:t>领悟拥有心流体验的幸福。</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七八年级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eastAsia="zh-CN"/>
              </w:rPr>
            </w:pPr>
            <w:r>
              <w:rPr>
                <w:rFonts w:hint="eastAsia" w:ascii="Times New Roman" w:hAnsi="Times New Roman" w:eastAsia="宋体" w:cs="Times New Roman"/>
                <w:color w:val="000000"/>
                <w:kern w:val="0"/>
                <w:szCs w:val="21"/>
              </w:rPr>
              <w:t>韩建秋</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瓯海区心理辅导中心</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《令人心动的火花</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品味微幸福</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1.更新对生命的认知：理解生命的美好，珍惜生命的过程。</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2.通过小组绘画，学生理清构成生命的美好、惊喜和充满趣味的元素。</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3.懂得生命的意义、幸福的感受需要于发现、品味中去寻找与获得。</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杨玉婷</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温州大学城附属学校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区</w:t>
            </w:r>
            <w:r>
              <w:rPr>
                <w:rFonts w:hint="eastAsia" w:ascii="Times New Roman" w:hAnsi="Times New Roman" w:eastAsia="宋体" w:cs="Times New Roman"/>
                <w:color w:val="000000"/>
                <w:kern w:val="0"/>
                <w:szCs w:val="21"/>
                <w:lang w:val="en-US" w:eastAsia="zh-CN"/>
              </w:rPr>
              <w:t>公开课、区</w:t>
            </w:r>
            <w:r>
              <w:rPr>
                <w:rFonts w:hint="eastAsia" w:ascii="Times New Roman" w:hAnsi="Times New Roman" w:eastAsia="宋体" w:cs="Times New Roman"/>
                <w:color w:val="000000"/>
                <w:kern w:val="0"/>
                <w:szCs w:val="21"/>
              </w:rPr>
              <w:t>心理活动</w:t>
            </w:r>
            <w:r>
              <w:rPr>
                <w:rFonts w:hint="eastAsia" w:ascii="Times New Roman" w:hAnsi="Times New Roman" w:eastAsia="宋体" w:cs="Times New Roman"/>
                <w:color w:val="000000"/>
                <w:kern w:val="0"/>
                <w:szCs w:val="21"/>
                <w:lang w:val="en-US" w:eastAsia="zh-CN"/>
              </w:rPr>
              <w:t>课</w:t>
            </w:r>
            <w:r>
              <w:rPr>
                <w:rFonts w:hint="eastAsia" w:ascii="Times New Roman" w:hAnsi="Times New Roman" w:eastAsia="宋体" w:cs="Times New Roman"/>
                <w:color w:val="000000"/>
                <w:kern w:val="0"/>
                <w:szCs w:val="21"/>
              </w:rPr>
              <w:t>设计二等奖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情绪辅导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《情绪翻翻翻》</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帮助学生认识情绪，并且能通过换一个角度想一想的方法调控自己的情绪，做情绪的主人。</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三年级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谢培施</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瓯海实验小学教育集团前汇校区</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8"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驱散阴云的窍门》</w:t>
            </w:r>
          </w:p>
        </w:tc>
        <w:tc>
          <w:tcPr>
            <w:tcW w:w="4065" w:type="dxa"/>
            <w:tcBorders>
              <w:tl2br w:val="nil"/>
              <w:tr2bl w:val="nil"/>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认识到烦恼带来的危害， 能初步用“换个角度看问题” 的方法调节</w:t>
            </w:r>
            <w:r>
              <w:rPr>
                <w:rFonts w:hint="eastAsia" w:ascii="Times New Roman" w:hAnsi="Times New Roman" w:eastAsia="宋体" w:cs="Times New Roman"/>
                <w:color w:val="000000"/>
                <w:kern w:val="0"/>
                <w:szCs w:val="21"/>
                <w:lang w:val="en-US" w:eastAsia="zh-CN"/>
              </w:rPr>
              <w:t>情绪</w:t>
            </w:r>
            <w:r>
              <w:rPr>
                <w:rFonts w:hint="eastAsia" w:ascii="Times New Roman" w:hAnsi="Times New Roman" w:eastAsia="宋体" w:cs="Times New Roman"/>
                <w:color w:val="000000"/>
                <w:kern w:val="0"/>
                <w:szCs w:val="21"/>
              </w:rPr>
              <w:t>。</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五年级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谷海英</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瓯海实验小学教育集团前汇校区</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市公开课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1"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帮情绪寻找出口》</w:t>
            </w:r>
          </w:p>
        </w:tc>
        <w:tc>
          <w:tcPr>
            <w:tcW w:w="4065" w:type="dxa"/>
            <w:tcBorders>
              <w:tl2br w:val="nil"/>
              <w:tr2bl w:val="nil"/>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1.通过活动，感知到情绪的外在表现及在身体内的流动，体验到情绪是一种能量，它并无好坏之分。</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2．通过各种活动，觉察到负面情绪的存在并接受它，为情绪寻找“出口”，并学会在不伤害别人的情况下用语言把情绪准确地表达出来。</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叶力群</w:t>
            </w:r>
            <w:r>
              <w:rPr>
                <w:rFonts w:hint="eastAsia" w:ascii="Times New Roman" w:hAnsi="Times New Roman" w:eastAsia="宋体" w:cs="Times New Roman"/>
                <w:color w:val="000000"/>
                <w:kern w:val="0"/>
                <w:szCs w:val="21"/>
                <w:lang w:val="en-US" w:eastAsia="zh-CN"/>
              </w:rPr>
              <w:t>(新桥二小）</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25"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等线" w:eastAsia="等线" w:cs="Arial"/>
                <w:kern w:val="2"/>
                <w:sz w:val="21"/>
                <w:szCs w:val="22"/>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点亮我的快乐星球</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一）：聚焦积极情绪</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帮助学生认识积极情绪的类型，意识到积极情绪是可以创造和习得的，并了解积极情绪的获得途径</w:t>
            </w:r>
            <w:r>
              <w:rPr>
                <w:rFonts w:hint="eastAsia" w:ascii="Times New Roman" w:hAnsi="Times New Roman" w:eastAsia="宋体" w:cs="Times New Roman"/>
                <w:color w:val="000000"/>
                <w:kern w:val="0"/>
                <w:szCs w:val="21"/>
                <w:lang w:eastAsia="zh-CN"/>
              </w:rPr>
              <w:t>。</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林小琼</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梧田一中</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区教学设计评比一等将，市健康微课评比二等奖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74"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点亮我的快乐星球</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二）：聚焦消极情绪</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帮助学生</w:t>
            </w:r>
            <w:r>
              <w:rPr>
                <w:rFonts w:hint="eastAsia" w:ascii="Times New Roman" w:hAnsi="Times New Roman" w:eastAsia="宋体" w:cs="Times New Roman"/>
                <w:color w:val="000000"/>
                <w:kern w:val="0"/>
                <w:szCs w:val="21"/>
                <w:lang w:val="en-US" w:eastAsia="zh-CN"/>
              </w:rPr>
              <w:t>理性</w:t>
            </w:r>
            <w:r>
              <w:rPr>
                <w:rFonts w:ascii="Times New Roman" w:hAnsi="Times New Roman" w:eastAsia="宋体" w:cs="Times New Roman"/>
                <w:color w:val="000000"/>
                <w:kern w:val="0"/>
                <w:szCs w:val="21"/>
              </w:rPr>
              <w:t>认识消极情绪，意识到消极情绪的积极作用，并</w:t>
            </w:r>
            <w:r>
              <w:rPr>
                <w:rFonts w:hint="eastAsia" w:ascii="Times New Roman" w:hAnsi="Times New Roman" w:eastAsia="宋体" w:cs="Times New Roman"/>
                <w:color w:val="000000"/>
                <w:kern w:val="0"/>
                <w:szCs w:val="21"/>
                <w:lang w:val="en-US" w:eastAsia="zh-CN"/>
              </w:rPr>
              <w:t>掌握</w:t>
            </w:r>
            <w:r>
              <w:rPr>
                <w:rFonts w:ascii="Times New Roman" w:hAnsi="Times New Roman" w:eastAsia="宋体" w:cs="Times New Roman"/>
                <w:color w:val="000000"/>
                <w:kern w:val="0"/>
                <w:szCs w:val="21"/>
              </w:rPr>
              <w:t>应对消极情绪的方法</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途径</w:t>
            </w:r>
            <w:r>
              <w:rPr>
                <w:rFonts w:hint="eastAsia" w:ascii="Times New Roman" w:hAnsi="Times New Roman" w:eastAsia="宋体" w:cs="Times New Roman"/>
                <w:color w:val="000000"/>
                <w:kern w:val="0"/>
                <w:szCs w:val="21"/>
                <w:lang w:eastAsia="zh-CN"/>
              </w:rPr>
              <w:t>。</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林小琼</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梧田一中</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49"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ind w:firstLine="210" w:firstLineChars="100"/>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《帮情绪寻找岀口—-人际冲突下的情绪调适》</w:t>
            </w:r>
          </w:p>
        </w:tc>
        <w:tc>
          <w:tcPr>
            <w:tcW w:w="406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1.认识到情绪无对错之分，学会接纳自己的情绪</w:t>
            </w:r>
          </w:p>
          <w:p>
            <w:pPr>
              <w:widowControl/>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rPr>
              <w:t>2.感</w:t>
            </w:r>
            <w:r>
              <w:rPr>
                <w:rFonts w:ascii="Times New Roman" w:hAnsi="Times New Roman" w:eastAsia="宋体" w:cs="Times New Roman"/>
                <w:color w:val="000000"/>
                <w:kern w:val="0"/>
                <w:szCs w:val="21"/>
                <w:lang w:eastAsia="zh-CN" w:bidi="ar-SA"/>
              </w:rPr>
              <w:t>知宣泄情绪应以在不伤害他人或者自己为前提</w:t>
            </w:r>
          </w:p>
          <w:p>
            <w:pPr>
              <w:widowControl/>
              <w:ind w:firstLine="0"/>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rPr>
              <w:t>3.初</w:t>
            </w:r>
            <w:r>
              <w:rPr>
                <w:rFonts w:ascii="Times New Roman" w:hAnsi="Times New Roman" w:eastAsia="宋体" w:cs="Times New Roman"/>
                <w:color w:val="000000"/>
                <w:kern w:val="0"/>
                <w:szCs w:val="21"/>
                <w:lang w:eastAsia="zh-CN" w:bidi="ar-SA"/>
              </w:rPr>
              <w:t>步掌握合理宣泄情绪的方法</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五六年级</w:t>
            </w:r>
          </w:p>
        </w:tc>
        <w:tc>
          <w:tcPr>
            <w:tcW w:w="3013" w:type="dxa"/>
            <w:tcBorders>
              <w:tl2br w:val="nil"/>
              <w:tr2bl w:val="nil"/>
            </w:tcBorders>
            <w:shd w:val="clear" w:color="auto" w:fill="auto"/>
            <w:vAlign w:val="center"/>
          </w:tcPr>
          <w:p>
            <w:pPr>
              <w:widowControl/>
              <w:ind w:firstLine="210" w:firstLineChars="100"/>
              <w:jc w:val="both"/>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叶力群（瓯海区新桥二小）</w:t>
            </w:r>
          </w:p>
        </w:tc>
        <w:tc>
          <w:tcPr>
            <w:tcW w:w="1905" w:type="dxa"/>
            <w:tcBorders>
              <w:tl2br w:val="nil"/>
              <w:tr2bl w:val="nil"/>
            </w:tcBorders>
            <w:shd w:val="clear" w:color="auto" w:fill="auto"/>
            <w:vAlign w:val="center"/>
          </w:tcPr>
          <w:p>
            <w:pPr>
              <w:widowControl/>
              <w:ind w:firstLine="210" w:firstLineChars="100"/>
              <w:jc w:val="both"/>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73"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szCs w:val="21"/>
                <w:shd w:val="clear" w:color="auto" w:fill="FFFFFF"/>
                <w:lang w:eastAsia="zh-CN"/>
              </w:rPr>
              <w:t>《</w:t>
            </w:r>
            <w:r>
              <w:rPr>
                <w:rFonts w:hint="eastAsia" w:ascii="宋体" w:hAnsi="宋体" w:eastAsia="宋体" w:cs="宋体"/>
                <w:color w:val="000000"/>
                <w:szCs w:val="21"/>
                <w:shd w:val="clear" w:color="auto" w:fill="FFFFFF"/>
                <w:lang w:val="en-US" w:eastAsia="zh-CN"/>
              </w:rPr>
              <w:t>剥开</w:t>
            </w:r>
            <w:r>
              <w:rPr>
                <w:rFonts w:hint="eastAsia" w:ascii="宋体" w:hAnsi="宋体" w:eastAsia="宋体" w:cs="宋体"/>
                <w:color w:val="000000"/>
                <w:szCs w:val="21"/>
                <w:shd w:val="clear" w:color="auto" w:fill="FFFFFF"/>
                <w:lang w:eastAsia="zh-CN"/>
              </w:rPr>
              <w:t>情绪的洋葱——人际冲突下的情绪调适》</w:t>
            </w:r>
          </w:p>
        </w:tc>
        <w:tc>
          <w:tcPr>
            <w:tcW w:w="4065" w:type="dxa"/>
            <w:tcBorders>
              <w:tl2br w:val="nil"/>
              <w:tr2bl w:val="nil"/>
            </w:tcBorders>
            <w:shd w:val="clear" w:color="auto" w:fill="auto"/>
            <w:vAlign w:val="center"/>
          </w:tcPr>
          <w:p>
            <w:pPr>
              <w:widowControl/>
              <w:jc w:val="left"/>
              <w:rPr>
                <w:rFonts w:hint="eastAsia" w:ascii="宋体" w:hAnsi="宋体" w:eastAsia="宋体" w:cs="宋体"/>
                <w:color w:val="000000"/>
                <w:szCs w:val="21"/>
                <w:shd w:val="clear" w:color="auto" w:fill="FFFFFF"/>
              </w:rPr>
            </w:pPr>
            <w:r>
              <w:rPr>
                <w:rFonts w:ascii="宋体" w:hAnsi="宋体" w:eastAsia="宋体" w:cs="宋体"/>
                <w:color w:val="000000"/>
                <w:szCs w:val="21"/>
                <w:shd w:val="clear" w:color="auto" w:fill="FFFFFF"/>
              </w:rPr>
              <w:t>1.在</w:t>
            </w:r>
            <w:r>
              <w:rPr>
                <w:rFonts w:hint="eastAsia" w:ascii="宋体" w:hAnsi="宋体" w:eastAsia="宋体" w:cs="宋体"/>
                <w:color w:val="000000"/>
                <w:szCs w:val="21"/>
                <w:shd w:val="clear" w:color="auto" w:fill="FFFFFF"/>
              </w:rPr>
              <w:t>人际冲突</w:t>
            </w:r>
            <w:r>
              <w:rPr>
                <w:rFonts w:ascii="宋体" w:hAnsi="宋体" w:eastAsia="宋体" w:cs="宋体"/>
                <w:color w:val="000000"/>
                <w:szCs w:val="21"/>
                <w:shd w:val="clear" w:color="auto" w:fill="FFFFFF"/>
              </w:rPr>
              <w:t>情境下，学会</w:t>
            </w:r>
            <w:r>
              <w:rPr>
                <w:rFonts w:hint="eastAsia" w:ascii="宋体" w:hAnsi="宋体" w:eastAsia="宋体" w:cs="宋体"/>
                <w:color w:val="000000"/>
                <w:szCs w:val="21"/>
                <w:shd w:val="clear" w:color="auto" w:fill="FFFFFF"/>
              </w:rPr>
              <w:t>用多元视角转换思维，</w:t>
            </w:r>
            <w:r>
              <w:rPr>
                <w:rFonts w:ascii="宋体" w:hAnsi="宋体" w:eastAsia="宋体" w:cs="宋体"/>
                <w:color w:val="000000"/>
                <w:szCs w:val="21"/>
                <w:shd w:val="clear" w:color="auto" w:fill="FFFFFF"/>
              </w:rPr>
              <w:t>调整认知</w:t>
            </w:r>
            <w:r>
              <w:rPr>
                <w:rFonts w:hint="eastAsia" w:ascii="宋体" w:hAnsi="宋体" w:eastAsia="宋体" w:cs="宋体"/>
                <w:color w:val="000000"/>
                <w:szCs w:val="21"/>
                <w:shd w:val="clear" w:color="auto" w:fill="FFFFFF"/>
              </w:rPr>
              <w:t>。</w:t>
            </w:r>
          </w:p>
          <w:p>
            <w:pPr>
              <w:widowControl/>
              <w:jc w:val="left"/>
              <w:rPr>
                <w:rFonts w:hint="eastAsia" w:ascii="宋体" w:hAnsi="宋体" w:eastAsia="宋体" w:cs="宋体"/>
                <w:color w:val="000000"/>
                <w:szCs w:val="21"/>
                <w:shd w:val="clear" w:color="auto" w:fill="FFFFFF"/>
              </w:rPr>
            </w:pPr>
            <w:r>
              <w:rPr>
                <w:rFonts w:ascii="宋体" w:hAnsi="宋体" w:eastAsia="宋体" w:cs="宋体"/>
                <w:color w:val="000000"/>
                <w:szCs w:val="21"/>
                <w:shd w:val="clear" w:color="auto" w:fill="FFFFFF"/>
              </w:rPr>
              <w:t>2.了解</w:t>
            </w:r>
            <w:r>
              <w:rPr>
                <w:rFonts w:hint="eastAsia" w:ascii="宋体" w:hAnsi="宋体" w:eastAsia="宋体" w:cs="宋体"/>
                <w:color w:val="000000"/>
                <w:szCs w:val="21"/>
                <w:shd w:val="clear" w:color="auto" w:fill="FFFFFF"/>
              </w:rPr>
              <w:t>合理调节情绪会带来积极的人际影响，</w:t>
            </w:r>
            <w:r>
              <w:rPr>
                <w:rFonts w:ascii="宋体" w:hAnsi="宋体" w:eastAsia="宋体" w:cs="宋体"/>
                <w:color w:val="000000"/>
                <w:szCs w:val="21"/>
                <w:shd w:val="clear" w:color="auto" w:fill="FFFFFF"/>
              </w:rPr>
              <w:t>初步学会</w:t>
            </w:r>
            <w:r>
              <w:rPr>
                <w:rFonts w:hint="eastAsia" w:ascii="宋体" w:hAnsi="宋体" w:eastAsia="宋体" w:cs="宋体"/>
                <w:color w:val="000000"/>
                <w:szCs w:val="21"/>
                <w:shd w:val="clear" w:color="auto" w:fill="FFFFFF"/>
              </w:rPr>
              <w:t>探索</w:t>
            </w:r>
            <w:r>
              <w:rPr>
                <w:rFonts w:ascii="宋体" w:hAnsi="宋体" w:eastAsia="宋体" w:cs="宋体"/>
                <w:color w:val="000000"/>
                <w:szCs w:val="21"/>
                <w:shd w:val="clear" w:color="auto" w:fill="FFFFFF"/>
              </w:rPr>
              <w:t>自身情绪感受及其</w:t>
            </w:r>
            <w:r>
              <w:rPr>
                <w:rFonts w:hint="eastAsia" w:ascii="宋体" w:hAnsi="宋体" w:eastAsia="宋体" w:cs="宋体"/>
                <w:color w:val="000000"/>
                <w:szCs w:val="21"/>
                <w:shd w:val="clear" w:color="auto" w:fill="FFFFFF"/>
              </w:rPr>
              <w:t>背后的</w:t>
            </w:r>
            <w:r>
              <w:rPr>
                <w:rFonts w:ascii="宋体" w:hAnsi="宋体" w:eastAsia="宋体" w:cs="宋体"/>
                <w:color w:val="000000"/>
                <w:szCs w:val="21"/>
                <w:shd w:val="clear" w:color="auto" w:fill="FFFFFF"/>
              </w:rPr>
              <w:t>心理</w:t>
            </w:r>
            <w:r>
              <w:rPr>
                <w:rFonts w:hint="eastAsia" w:ascii="宋体" w:hAnsi="宋体" w:eastAsia="宋体" w:cs="宋体"/>
                <w:color w:val="000000"/>
                <w:szCs w:val="21"/>
                <w:shd w:val="clear" w:color="auto" w:fill="FFFFFF"/>
              </w:rPr>
              <w:t>需求。</w:t>
            </w:r>
          </w:p>
          <w:p>
            <w:pPr>
              <w:widowControl/>
              <w:jc w:val="left"/>
              <w:rPr>
                <w:rFonts w:hint="eastAsia" w:ascii="宋体" w:hAnsi="宋体" w:eastAsia="宋体" w:cs="宋体"/>
                <w:color w:val="000000"/>
                <w:szCs w:val="21"/>
                <w:shd w:val="clear" w:color="auto" w:fill="FFFFFF"/>
              </w:rPr>
            </w:pPr>
            <w:r>
              <w:rPr>
                <w:rFonts w:ascii="宋体" w:hAnsi="宋体" w:eastAsia="宋体" w:cs="宋体"/>
                <w:color w:val="000000"/>
                <w:szCs w:val="21"/>
                <w:shd w:val="clear" w:color="auto" w:fill="FFFFFF"/>
              </w:rPr>
              <w:t>3.初步掌握</w:t>
            </w:r>
            <w:r>
              <w:rPr>
                <w:rFonts w:hint="eastAsia" w:ascii="宋体" w:hAnsi="宋体" w:eastAsia="宋体" w:cs="宋体"/>
                <w:color w:val="000000"/>
                <w:szCs w:val="21"/>
                <w:shd w:val="clear" w:color="auto" w:fill="FFFFFF"/>
              </w:rPr>
              <w:t>情绪剥洋葱的办</w:t>
            </w:r>
            <w:r>
              <w:rPr>
                <w:rFonts w:ascii="宋体" w:hAnsi="宋体" w:eastAsia="宋体" w:cs="宋体"/>
                <w:color w:val="000000"/>
                <w:szCs w:val="21"/>
                <w:shd w:val="clear" w:color="auto" w:fill="FFFFFF"/>
              </w:rPr>
              <w:t>法（觉察、命名、转化、核对情绪），进行</w:t>
            </w:r>
            <w:r>
              <w:rPr>
                <w:rFonts w:hint="eastAsia" w:ascii="宋体" w:hAnsi="宋体" w:eastAsia="宋体" w:cs="宋体"/>
                <w:color w:val="000000"/>
                <w:szCs w:val="21"/>
                <w:shd w:val="clear" w:color="auto" w:fill="FFFFFF"/>
              </w:rPr>
              <w:t>人际冲突</w:t>
            </w:r>
            <w:r>
              <w:rPr>
                <w:rFonts w:ascii="宋体" w:hAnsi="宋体" w:eastAsia="宋体" w:cs="宋体"/>
                <w:color w:val="000000"/>
                <w:szCs w:val="21"/>
                <w:shd w:val="clear" w:color="auto" w:fill="FFFFFF"/>
              </w:rPr>
              <w:t>情景下的</w:t>
            </w:r>
            <w:r>
              <w:rPr>
                <w:rFonts w:hint="eastAsia" w:ascii="宋体" w:hAnsi="宋体" w:eastAsia="宋体" w:cs="宋体"/>
                <w:color w:val="000000"/>
                <w:szCs w:val="21"/>
                <w:shd w:val="clear" w:color="auto" w:fill="FFFFFF"/>
              </w:rPr>
              <w:t>情绪管理。</w:t>
            </w:r>
          </w:p>
        </w:tc>
        <w:tc>
          <w:tcPr>
            <w:tcW w:w="1080" w:type="dxa"/>
            <w:tcBorders>
              <w:tl2br w:val="nil"/>
              <w:tr2bl w:val="nil"/>
            </w:tcBorders>
            <w:shd w:val="clear" w:color="auto" w:fill="auto"/>
            <w:vAlign w:val="center"/>
          </w:tcPr>
          <w:p>
            <w:pPr>
              <w:widowControl/>
              <w:jc w:val="center"/>
              <w:rPr>
                <w:rFonts w:hint="eastAsia" w:ascii="宋体" w:hAnsi="宋体" w:eastAsia="宋体" w:cs="宋体"/>
                <w:color w:val="000000"/>
                <w:szCs w:val="21"/>
                <w:shd w:val="clear" w:color="auto" w:fill="FFFFFF"/>
                <w:lang w:val="en-US" w:eastAsia="zh-CN" w:bidi="ar-SA"/>
              </w:rPr>
            </w:pPr>
            <w:r>
              <w:rPr>
                <w:rFonts w:hint="eastAsia" w:ascii="宋体" w:hAnsi="宋体" w:eastAsia="宋体" w:cs="宋体"/>
                <w:color w:val="000000"/>
                <w:szCs w:val="21"/>
                <w:shd w:val="clear" w:color="auto" w:fill="FFFFFF"/>
                <w:lang w:val="en-US" w:eastAsia="zh-CN"/>
              </w:rPr>
              <w:t>六</w:t>
            </w:r>
            <w:r>
              <w:rPr>
                <w:rFonts w:hint="eastAsia" w:ascii="宋体" w:hAnsi="宋体" w:eastAsia="宋体" w:cs="宋体"/>
                <w:color w:val="000000"/>
                <w:szCs w:val="21"/>
                <w:shd w:val="clear" w:color="auto" w:fill="FFFFFF"/>
              </w:rPr>
              <w:t>年级</w:t>
            </w:r>
          </w:p>
        </w:tc>
        <w:tc>
          <w:tcPr>
            <w:tcW w:w="3013" w:type="dxa"/>
            <w:tcBorders>
              <w:tl2br w:val="nil"/>
              <w:tr2bl w:val="nil"/>
            </w:tcBorders>
            <w:shd w:val="clear" w:color="auto" w:fill="auto"/>
            <w:vAlign w:val="center"/>
          </w:tcPr>
          <w:p>
            <w:pPr>
              <w:widowControl/>
              <w:jc w:val="both"/>
              <w:rPr>
                <w:rFonts w:hint="eastAsia" w:ascii="宋体" w:hAnsi="宋体" w:eastAsia="宋体" w:cs="宋体"/>
                <w:color w:val="000000"/>
                <w:szCs w:val="21"/>
                <w:shd w:val="clear" w:color="auto" w:fill="FFFFFF"/>
                <w:lang w:val="en-US" w:eastAsia="zh-CN" w:bidi="ar-SA"/>
              </w:rPr>
            </w:pPr>
            <w:r>
              <w:rPr>
                <w:rFonts w:hint="eastAsia" w:ascii="宋体" w:hAnsi="宋体" w:eastAsia="宋体" w:cs="宋体"/>
                <w:color w:val="000000"/>
                <w:szCs w:val="21"/>
                <w:shd w:val="clear" w:color="auto" w:fill="FFFFFF"/>
                <w:lang w:val="en-US" w:eastAsia="zh-CN"/>
              </w:rPr>
              <w:t>叶旭静</w:t>
            </w:r>
            <w:r>
              <w:rPr>
                <w:rFonts w:hint="eastAsia" w:ascii="宋体" w:hAnsi="宋体" w:eastAsia="宋体" w:cs="宋体"/>
                <w:color w:val="000000"/>
                <w:szCs w:val="21"/>
                <w:shd w:val="clear" w:color="auto" w:fill="FFFFFF"/>
              </w:rPr>
              <w:t>（温州华和外国学校）</w:t>
            </w:r>
          </w:p>
        </w:tc>
        <w:tc>
          <w:tcPr>
            <w:tcW w:w="1905" w:type="dxa"/>
            <w:tcBorders>
              <w:tl2br w:val="nil"/>
              <w:tr2bl w:val="nil"/>
            </w:tcBorders>
            <w:shd w:val="clear" w:color="auto" w:fill="auto"/>
            <w:vAlign w:val="center"/>
          </w:tcPr>
          <w:p>
            <w:pPr>
              <w:widowControl/>
              <w:jc w:val="both"/>
              <w:rPr>
                <w:rFonts w:hint="eastAsia" w:ascii="宋体" w:hAnsi="宋体" w:eastAsia="宋体" w:cs="宋体"/>
                <w:color w:val="000000"/>
                <w:szCs w:val="21"/>
                <w:shd w:val="clear" w:color="auto" w:fill="FFFFFF"/>
                <w:lang w:val="en-US" w:eastAsia="zh-CN" w:bidi="ar-SA"/>
              </w:rPr>
            </w:pPr>
            <w:r>
              <w:rPr>
                <w:rFonts w:hint="eastAsia" w:ascii="宋体" w:hAnsi="宋体" w:eastAsia="宋体" w:cs="宋体"/>
                <w:color w:val="000000"/>
                <w:szCs w:val="21"/>
                <w:shd w:val="clear" w:color="auto" w:fill="FFFFFF"/>
                <w:lang w:val="en-US" w:eastAsia="zh-CN" w:bidi="ar-SA"/>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耐挫辅导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成长路上 积极为伴</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 xml:space="preserve">1.了解什么是“成长中的拦路虎”；知道发展性危机是正常的且可预防；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 xml:space="preserve">2.通过方法发现危机，体验消极想法带来的感受，运用方法调整认知，预防或缓解心理危机；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3.通过在相互支持的良好氛围中分享危机反应、彼此赋能，渗透乐观和希望；</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六年级、初一</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韩建秋</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瓯海区心理辅导中心</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《“成长性思维”养成记</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1.认识到不同思维模式带来不同的感受和结果。</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2.体验到固定思维模式的负面影响和成长型思维的积极作用，激发发展“成长型思维”的强烈动机。</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3.</w:t>
            </w:r>
            <w:r>
              <w:rPr>
                <w:rFonts w:hint="eastAsia" w:ascii="Times New Roman" w:hAnsi="Times New Roman" w:eastAsia="宋体" w:cs="Times New Roman"/>
                <w:color w:val="000000"/>
                <w:kern w:val="0"/>
                <w:szCs w:val="21"/>
              </w:rPr>
              <w:t>学会运用“勇士思维、宝箱思维、拐弯思维和暂未思维”等成长型思维看待问题，积极地面对学习和生活。</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练秋云</w:t>
            </w:r>
            <w:r>
              <w:rPr>
                <w:rFonts w:hint="eastAsia" w:ascii="Times New Roman" w:hAnsi="Times New Roman" w:eastAsia="宋体" w:cs="Times New Roman"/>
                <w:color w:val="000000"/>
                <w:kern w:val="0"/>
                <w:szCs w:val="21"/>
                <w:lang w:val="en-US" w:eastAsia="zh-CN"/>
              </w:rPr>
              <w:t>(瓯海外国语学校小学分校）</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市心理活动设计一等奖</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区团队赛课二等奖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面对挫折，</w:t>
            </w:r>
            <w:r>
              <w:rPr>
                <w:rFonts w:hint="eastAsia" w:ascii="Times New Roman" w:hAnsi="Times New Roman" w:eastAsia="宋体" w:cs="Times New Roman"/>
                <w:color w:val="000000"/>
                <w:kern w:val="0"/>
                <w:szCs w:val="21"/>
                <w:lang w:val="en-US" w:eastAsia="zh-CN"/>
              </w:rPr>
              <w:t>我可以！</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1.在活动中认识到挫折是成长过程中的一种正常现象。</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2.感受运用资源应对挫折带来的积极、正向的力量，产生寻找资源应对挫折的行动意向。</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3.学会寻找自身、他人及环境中的资源，应对当下经历的挫折。</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林海洁</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龙霞实验小学</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区心理团队赛课二等奖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85"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bCs/>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同伴辅导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我会好好说话吗？</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学会</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我讯息</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表达</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1.正视与同伴之间的矛盾，明白与同伴之间发生矛盾是普遍存在的。</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2.认识并了解“你</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”和“我</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”的作用机制，体会“你</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”“我</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”带来的不同沟通体验。</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3.学习运用“我</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”去达成沟通目的，并产生在实际生活中使用“我</w:t>
            </w:r>
            <w:r>
              <w:rPr>
                <w:rFonts w:hint="eastAsia" w:ascii="Times New Roman" w:hAnsi="Times New Roman" w:eastAsia="宋体" w:cs="Times New Roman"/>
                <w:color w:val="000000"/>
                <w:kern w:val="0"/>
                <w:szCs w:val="21"/>
                <w:lang w:val="en-US" w:eastAsia="zh-CN"/>
              </w:rPr>
              <w:t>讯息</w:t>
            </w:r>
            <w:r>
              <w:rPr>
                <w:rFonts w:hint="eastAsia" w:ascii="Times New Roman" w:hAnsi="Times New Roman" w:eastAsia="宋体" w:cs="Times New Roman"/>
                <w:color w:val="000000"/>
                <w:kern w:val="0"/>
                <w:sz w:val="21"/>
                <w:szCs w:val="21"/>
                <w:lang w:val="en-US" w:eastAsia="zh-CN" w:bidi="ar-SA"/>
              </w:rPr>
              <w:t>”表达进行沟通的行动意愿。</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五六年级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余施施</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瓯海区南白象新生小学</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25"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做一个</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走心</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的人——</w:t>
            </w:r>
            <w:r>
              <w:rPr>
                <w:rFonts w:hint="eastAsia" w:ascii="Times New Roman" w:hAnsi="Times New Roman" w:eastAsia="宋体" w:cs="Times New Roman"/>
                <w:color w:val="000000"/>
                <w:kern w:val="0"/>
                <w:szCs w:val="21"/>
                <w:lang w:val="en-US" w:eastAsia="zh-CN"/>
              </w:rPr>
              <w:t>学会</w:t>
            </w:r>
            <w:r>
              <w:rPr>
                <w:rFonts w:ascii="Times New Roman" w:hAnsi="Times New Roman" w:eastAsia="宋体" w:cs="Times New Roman"/>
                <w:color w:val="000000"/>
                <w:kern w:val="0"/>
                <w:szCs w:val="21"/>
              </w:rPr>
              <w:t>共情</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ind w:left="0" w:firstLine="0"/>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1.了解共情的概念2,体验到</w:t>
            </w:r>
            <w:r>
              <w:rPr>
                <w:rFonts w:ascii="Times New Roman" w:hAnsi="Times New Roman" w:eastAsia="宋体" w:cs="Times New Roman"/>
                <w:color w:val="000000"/>
                <w:kern w:val="0"/>
                <w:szCs w:val="21"/>
              </w:rPr>
              <w:t>共情表达</w:t>
            </w:r>
            <w:r>
              <w:rPr>
                <w:rFonts w:hint="eastAsia" w:ascii="Times New Roman" w:hAnsi="Times New Roman" w:eastAsia="宋体" w:cs="Times New Roman"/>
                <w:color w:val="000000"/>
                <w:kern w:val="0"/>
                <w:szCs w:val="21"/>
                <w:lang w:val="en-US" w:eastAsia="zh-CN"/>
              </w:rPr>
              <w:t>对</w:t>
            </w:r>
            <w:r>
              <w:rPr>
                <w:rFonts w:ascii="Times New Roman" w:hAnsi="Times New Roman" w:eastAsia="宋体" w:cs="Times New Roman"/>
                <w:color w:val="000000"/>
                <w:kern w:val="0"/>
                <w:szCs w:val="21"/>
              </w:rPr>
              <w:t>促进人际和谐</w:t>
            </w:r>
            <w:r>
              <w:rPr>
                <w:rFonts w:hint="eastAsia" w:ascii="Times New Roman" w:hAnsi="Times New Roman" w:eastAsia="宋体" w:cs="Times New Roman"/>
                <w:color w:val="000000"/>
                <w:kern w:val="0"/>
                <w:szCs w:val="21"/>
                <w:lang w:val="en-US" w:eastAsia="zh-CN"/>
              </w:rPr>
              <w:t>的重要性3掌握共情表达的方法</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初中、高中</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施秀聪</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瓯海职专集团学校金盾校区</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市团队赛课一等奖、区级公开课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1"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《暗箭何防？——如何应对背后被说坏话</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1.透过活动体验被背后说坏话带来的情绪感受。</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2.了解背后被说坏话的可能原因，觉察自己被人背后说坏话存在的想法。</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3.通过团体活动找出自我调整和应对方法。</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五六年级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张陈艳</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温州国际育英实验学校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《觉察嫉妒 放下嫉妒</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1.</w:t>
            </w:r>
            <w:r>
              <w:rPr>
                <w:rFonts w:ascii="Times New Roman" w:hAnsi="Times New Roman" w:eastAsia="宋体" w:cs="Times New Roman"/>
                <w:color w:val="000000"/>
                <w:kern w:val="0"/>
                <w:szCs w:val="21"/>
              </w:rPr>
              <w:t>觉察自身可能存在的</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嫉妒</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等</w:t>
            </w:r>
            <w:r>
              <w:rPr>
                <w:rFonts w:ascii="Times New Roman" w:hAnsi="Times New Roman" w:eastAsia="宋体" w:cs="Times New Roman"/>
                <w:color w:val="000000"/>
                <w:kern w:val="0"/>
                <w:szCs w:val="21"/>
              </w:rPr>
              <w:t>负性情绪</w:t>
            </w:r>
            <w:r>
              <w:rPr>
                <w:rFonts w:hint="eastAsia" w:ascii="Times New Roman" w:hAnsi="Times New Roman" w:eastAsia="宋体" w:cs="Times New Roman"/>
                <w:color w:val="000000"/>
                <w:kern w:val="0"/>
                <w:szCs w:val="21"/>
                <w:lang w:val="en-US" w:eastAsia="zh-CN"/>
              </w:rPr>
              <w:t>2.</w:t>
            </w:r>
            <w:r>
              <w:rPr>
                <w:rFonts w:ascii="Times New Roman" w:hAnsi="Times New Roman" w:eastAsia="宋体" w:cs="Times New Roman"/>
                <w:color w:val="000000"/>
                <w:kern w:val="0"/>
                <w:szCs w:val="21"/>
              </w:rPr>
              <w:t>尝试</w:t>
            </w:r>
            <w:r>
              <w:rPr>
                <w:rFonts w:hint="eastAsia" w:ascii="Times New Roman" w:hAnsi="Times New Roman" w:eastAsia="宋体" w:cs="Times New Roman"/>
                <w:color w:val="000000"/>
                <w:kern w:val="0"/>
                <w:szCs w:val="21"/>
                <w:lang w:val="en-US" w:eastAsia="zh-CN"/>
              </w:rPr>
              <w:t>理解并</w:t>
            </w:r>
            <w:r>
              <w:rPr>
                <w:rFonts w:ascii="Times New Roman" w:hAnsi="Times New Roman" w:eastAsia="宋体" w:cs="Times New Roman"/>
                <w:color w:val="000000"/>
                <w:kern w:val="0"/>
                <w:szCs w:val="21"/>
              </w:rPr>
              <w:t>运用</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伯恩斯认知疗法</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通过自我调整</w:t>
            </w:r>
            <w:r>
              <w:rPr>
                <w:rFonts w:ascii="Times New Roman" w:hAnsi="Times New Roman" w:eastAsia="宋体" w:cs="Times New Roman"/>
                <w:color w:val="000000"/>
                <w:kern w:val="0"/>
                <w:szCs w:val="21"/>
              </w:rPr>
              <w:t>释然并</w:t>
            </w:r>
            <w:r>
              <w:rPr>
                <w:rFonts w:hint="eastAsia" w:ascii="Times New Roman" w:hAnsi="Times New Roman" w:eastAsia="宋体" w:cs="Times New Roman"/>
                <w:color w:val="000000"/>
                <w:kern w:val="0"/>
                <w:szCs w:val="21"/>
                <w:lang w:val="en-US" w:eastAsia="zh-CN"/>
              </w:rPr>
              <w:t>减轻或</w:t>
            </w:r>
            <w:r>
              <w:rPr>
                <w:rFonts w:ascii="Times New Roman" w:hAnsi="Times New Roman" w:eastAsia="宋体" w:cs="Times New Roman"/>
                <w:color w:val="000000"/>
                <w:kern w:val="0"/>
                <w:szCs w:val="21"/>
              </w:rPr>
              <w:t>放下</w:t>
            </w:r>
            <w:r>
              <w:rPr>
                <w:rFonts w:hint="eastAsia" w:ascii="Times New Roman" w:hAnsi="Times New Roman" w:eastAsia="宋体" w:cs="Times New Roman"/>
                <w:color w:val="000000"/>
                <w:kern w:val="0"/>
                <w:szCs w:val="21"/>
                <w:lang w:val="en-US" w:eastAsia="zh-CN"/>
              </w:rPr>
              <w:t>嫉妒心理</w:t>
            </w:r>
            <w:r>
              <w:rPr>
                <w:rFonts w:ascii="Times New Roman" w:hAnsi="Times New Roman" w:eastAsia="宋体" w:cs="Times New Roman"/>
                <w:color w:val="000000"/>
                <w:kern w:val="0"/>
                <w:szCs w:val="21"/>
              </w:rPr>
              <w:t>。</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韩建秋</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瓯海区心理辅导中心</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省</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三优</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评比三等奖、区公开课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3"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《当你感到不安时</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应对同伴压力</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1.</w:t>
            </w:r>
            <w:r>
              <w:rPr>
                <w:rFonts w:ascii="Times New Roman" w:hAnsi="Times New Roman" w:eastAsia="宋体" w:cs="Times New Roman"/>
                <w:color w:val="000000"/>
                <w:kern w:val="0"/>
                <w:szCs w:val="21"/>
              </w:rPr>
              <w:t>探讨同伴</w:t>
            </w:r>
            <w:r>
              <w:rPr>
                <w:rFonts w:hint="eastAsia" w:ascii="Times New Roman" w:hAnsi="Times New Roman" w:eastAsia="宋体" w:cs="Times New Roman"/>
                <w:color w:val="000000"/>
                <w:kern w:val="0"/>
                <w:szCs w:val="21"/>
                <w:lang w:val="en-US" w:eastAsia="zh-CN"/>
              </w:rPr>
              <w:t>竞争及同伴压力对自身的影响2.探讨</w:t>
            </w:r>
            <w:r>
              <w:rPr>
                <w:rFonts w:ascii="Times New Roman" w:hAnsi="Times New Roman" w:eastAsia="宋体" w:cs="Times New Roman"/>
                <w:color w:val="000000"/>
                <w:kern w:val="0"/>
                <w:szCs w:val="21"/>
              </w:rPr>
              <w:t>应对</w:t>
            </w:r>
            <w:r>
              <w:rPr>
                <w:rFonts w:hint="eastAsia" w:ascii="Times New Roman" w:hAnsi="Times New Roman" w:eastAsia="宋体" w:cs="Times New Roman"/>
                <w:color w:val="000000"/>
                <w:kern w:val="0"/>
                <w:szCs w:val="21"/>
                <w:lang w:val="en-US" w:eastAsia="zh-CN"/>
              </w:rPr>
              <w:t>同伴</w:t>
            </w:r>
            <w:r>
              <w:rPr>
                <w:rFonts w:ascii="Times New Roman" w:hAnsi="Times New Roman" w:eastAsia="宋体" w:cs="Times New Roman"/>
                <w:color w:val="000000"/>
                <w:kern w:val="0"/>
                <w:szCs w:val="21"/>
              </w:rPr>
              <w:t>压力</w:t>
            </w:r>
            <w:r>
              <w:rPr>
                <w:rFonts w:hint="eastAsia" w:ascii="Times New Roman" w:hAnsi="Times New Roman" w:eastAsia="宋体" w:cs="Times New Roman"/>
                <w:color w:val="000000"/>
                <w:kern w:val="0"/>
                <w:szCs w:val="21"/>
                <w:lang w:val="en-US" w:eastAsia="zh-CN"/>
              </w:rPr>
              <w:t>的方法</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张小燕</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温州国际育英实验学校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《巧守人际边界》</w:t>
            </w:r>
          </w:p>
        </w:tc>
        <w:tc>
          <w:tcPr>
            <w:tcW w:w="4065" w:type="dxa"/>
            <w:tcBorders>
              <w:tl2br w:val="nil"/>
              <w:tr2bl w:val="nil"/>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line="360" w:lineRule="auto"/>
              <w:ind w:right="0"/>
              <w:jc w:val="left"/>
              <w:rPr>
                <w:rFonts w:hint="eastAsia" w:ascii="Times New Roman" w:hAnsi="Times New Roman" w:eastAsia="宋体" w:cs="Times New Roman"/>
                <w:bCs/>
                <w:color w:val="000000"/>
                <w:kern w:val="0"/>
                <w:szCs w:val="21"/>
              </w:rPr>
            </w:pPr>
            <w:r>
              <w:rPr>
                <w:rFonts w:hint="eastAsia" w:ascii="Times New Roman" w:hAnsi="Times New Roman" w:eastAsia="宋体" w:cs="Times New Roman"/>
                <w:bCs/>
                <w:color w:val="000000"/>
                <w:kern w:val="0"/>
                <w:szCs w:val="21"/>
              </w:rPr>
              <w:t>1.</w:t>
            </w:r>
            <w:r>
              <w:rPr>
                <w:rFonts w:ascii="Times New Roman" w:hAnsi="Times New Roman" w:eastAsia="宋体" w:cs="Times New Roman"/>
                <w:bCs/>
                <w:color w:val="000000"/>
                <w:kern w:val="0"/>
                <w:szCs w:val="21"/>
              </w:rPr>
              <w:t>了解</w:t>
            </w:r>
            <w:r>
              <w:rPr>
                <w:rFonts w:hint="eastAsia" w:ascii="Times New Roman" w:hAnsi="Times New Roman" w:eastAsia="宋体" w:cs="Times New Roman"/>
                <w:bCs/>
                <w:color w:val="000000"/>
                <w:kern w:val="0"/>
                <w:szCs w:val="21"/>
              </w:rPr>
              <w:t>人际边界</w:t>
            </w:r>
            <w:r>
              <w:rPr>
                <w:rFonts w:ascii="Times New Roman" w:hAnsi="Times New Roman" w:eastAsia="宋体" w:cs="Times New Roman"/>
                <w:bCs/>
                <w:color w:val="000000"/>
                <w:kern w:val="0"/>
                <w:szCs w:val="21"/>
              </w:rPr>
              <w:t>的内涵及其</w:t>
            </w:r>
            <w:r>
              <w:rPr>
                <w:rFonts w:hint="eastAsia" w:ascii="Times New Roman" w:hAnsi="Times New Roman" w:eastAsia="宋体" w:cs="Times New Roman"/>
                <w:bCs/>
                <w:color w:val="000000"/>
                <w:kern w:val="0"/>
                <w:szCs w:val="21"/>
              </w:rPr>
              <w:t>作用和</w:t>
            </w:r>
            <w:r>
              <w:rPr>
                <w:rFonts w:ascii="Times New Roman" w:hAnsi="Times New Roman" w:eastAsia="宋体" w:cs="Times New Roman"/>
                <w:bCs/>
                <w:color w:val="000000"/>
                <w:kern w:val="0"/>
                <w:szCs w:val="21"/>
              </w:rPr>
              <w:t>意义，明晰</w:t>
            </w:r>
            <w:r>
              <w:rPr>
                <w:rFonts w:hint="eastAsia" w:ascii="Times New Roman" w:hAnsi="Times New Roman" w:eastAsia="宋体" w:cs="Times New Roman"/>
                <w:bCs/>
                <w:color w:val="000000"/>
                <w:kern w:val="0"/>
                <w:szCs w:val="21"/>
              </w:rPr>
              <w:t>人际交往中可以守护自己的边界，并尊重他人边界。</w:t>
            </w:r>
          </w:p>
          <w:p>
            <w:pPr>
              <w:keepNext w:val="0"/>
              <w:keepLines w:val="0"/>
              <w:widowControl w:val="0"/>
              <w:suppressLineNumbers w:val="0"/>
              <w:autoSpaceDE w:val="0"/>
              <w:autoSpaceDN w:val="0"/>
              <w:adjustRightInd w:val="0"/>
              <w:spacing w:line="360" w:lineRule="auto"/>
              <w:jc w:val="left"/>
              <w:rPr>
                <w:rFonts w:hint="eastAsia" w:ascii="Times New Roman" w:hAnsi="Times New Roman" w:eastAsia="宋体" w:cs="Times New Roman"/>
                <w:bCs/>
                <w:color w:val="000000"/>
                <w:kern w:val="0"/>
                <w:szCs w:val="21"/>
              </w:rPr>
            </w:pPr>
            <w:r>
              <w:rPr>
                <w:rFonts w:ascii="Times New Roman" w:hAnsi="Times New Roman" w:eastAsia="宋体" w:cs="Times New Roman"/>
                <w:bCs/>
                <w:color w:val="000000"/>
                <w:kern w:val="0"/>
                <w:szCs w:val="21"/>
              </w:rPr>
              <w:t>2</w:t>
            </w:r>
            <w:r>
              <w:rPr>
                <w:rFonts w:hint="eastAsia" w:ascii="Times New Roman" w:hAnsi="Times New Roman" w:eastAsia="宋体" w:cs="Times New Roman"/>
                <w:bCs/>
                <w:color w:val="000000"/>
                <w:kern w:val="0"/>
                <w:szCs w:val="21"/>
              </w:rPr>
              <w:t>.在人际互动中，学会尊重他人边界，</w:t>
            </w:r>
            <w:r>
              <w:rPr>
                <w:rFonts w:ascii="Times New Roman" w:hAnsi="Times New Roman" w:eastAsia="宋体" w:cs="Times New Roman"/>
                <w:bCs/>
                <w:color w:val="000000"/>
                <w:kern w:val="0"/>
                <w:szCs w:val="21"/>
              </w:rPr>
              <w:t>初步掌握</w:t>
            </w:r>
            <w:r>
              <w:rPr>
                <w:rFonts w:hint="eastAsia" w:ascii="Times New Roman" w:hAnsi="Times New Roman" w:eastAsia="宋体" w:cs="Times New Roman"/>
                <w:bCs/>
                <w:color w:val="000000"/>
                <w:kern w:val="0"/>
                <w:szCs w:val="21"/>
              </w:rPr>
              <w:t>巧妙守护自</w:t>
            </w:r>
            <w:r>
              <w:rPr>
                <w:rFonts w:ascii="Times New Roman" w:hAnsi="Times New Roman" w:eastAsia="宋体" w:cs="Times New Roman"/>
                <w:bCs/>
                <w:color w:val="000000"/>
                <w:kern w:val="0"/>
                <w:szCs w:val="21"/>
              </w:rPr>
              <w:t>身人际</w:t>
            </w:r>
            <w:r>
              <w:rPr>
                <w:rFonts w:hint="eastAsia" w:ascii="Times New Roman" w:hAnsi="Times New Roman" w:eastAsia="宋体" w:cs="Times New Roman"/>
                <w:bCs/>
                <w:color w:val="000000"/>
                <w:kern w:val="0"/>
                <w:szCs w:val="21"/>
              </w:rPr>
              <w:t>边界</w:t>
            </w:r>
            <w:r>
              <w:rPr>
                <w:rFonts w:ascii="Times New Roman" w:hAnsi="Times New Roman" w:eastAsia="宋体" w:cs="Times New Roman"/>
                <w:bCs/>
                <w:color w:val="000000"/>
                <w:kern w:val="0"/>
                <w:szCs w:val="21"/>
              </w:rPr>
              <w:t>的方法</w:t>
            </w:r>
            <w:r>
              <w:rPr>
                <w:rFonts w:hint="eastAsia" w:ascii="Times New Roman" w:hAnsi="Times New Roman" w:eastAsia="宋体" w:cs="Times New Roman"/>
                <w:bCs/>
                <w:color w:val="000000"/>
                <w:kern w:val="0"/>
                <w:szCs w:val="21"/>
              </w:rPr>
              <w:t>。</w:t>
            </w:r>
          </w:p>
        </w:tc>
        <w:tc>
          <w:tcPr>
            <w:tcW w:w="1080" w:type="dxa"/>
            <w:tcBorders>
              <w:tl2br w:val="nil"/>
              <w:tr2bl w:val="nil"/>
            </w:tcBorders>
            <w:shd w:val="clear" w:color="auto" w:fill="auto"/>
            <w:vAlign w:val="center"/>
          </w:tcPr>
          <w:p>
            <w:pPr>
              <w:widowControl/>
              <w:ind w:left="0" w:firstLine="0"/>
              <w:jc w:val="left"/>
              <w:rPr>
                <w:rFonts w:hint="eastAsia" w:ascii="Times New Roman" w:hAnsi="Times New Roman" w:eastAsia="宋体" w:cs="Times New Roman"/>
                <w:color w:val="000000"/>
                <w:kern w:val="0"/>
                <w:szCs w:val="21"/>
                <w:lang w:bidi="ar-SA"/>
              </w:rPr>
            </w:pPr>
            <w:r>
              <w:rPr>
                <w:rFonts w:hint="eastAsia" w:ascii="Times New Roman" w:hAnsi="Times New Roman" w:eastAsia="宋体" w:cs="Times New Roman"/>
                <w:color w:val="000000"/>
                <w:kern w:val="0"/>
                <w:szCs w:val="21"/>
              </w:rPr>
              <w:t>五、六、七年级</w:t>
            </w:r>
          </w:p>
        </w:tc>
        <w:tc>
          <w:tcPr>
            <w:tcW w:w="3013" w:type="dxa"/>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Cs w:val="21"/>
                <w:lang w:bidi="ar-SA"/>
              </w:rPr>
            </w:pPr>
            <w:r>
              <w:rPr>
                <w:rFonts w:hint="eastAsia" w:ascii="Times New Roman" w:hAnsi="Times New Roman" w:eastAsia="宋体" w:cs="Times New Roman"/>
                <w:color w:val="000000"/>
                <w:kern w:val="0"/>
                <w:szCs w:val="21"/>
              </w:rPr>
              <w:t>张陈艳（瓯海区任岩松中学）</w:t>
            </w:r>
          </w:p>
        </w:tc>
        <w:tc>
          <w:tcPr>
            <w:tcW w:w="1905" w:type="dxa"/>
            <w:tcBorders>
              <w:tl2br w:val="nil"/>
              <w:tr2bl w:val="nil"/>
            </w:tcBorders>
            <w:shd w:val="clear" w:color="auto" w:fill="auto"/>
            <w:vAlign w:val="center"/>
          </w:tcPr>
          <w:p>
            <w:pPr>
              <w:keepNext w:val="0"/>
              <w:keepLines w:val="0"/>
              <w:widowControl w:val="0"/>
              <w:suppressLineNumbers w:val="0"/>
              <w:autoSpaceDE w:val="0"/>
              <w:autoSpaceDN w:val="0"/>
              <w:adjustRightInd w:val="0"/>
              <w:spacing w:line="360" w:lineRule="auto"/>
              <w:jc w:val="left"/>
              <w:rPr>
                <w:rFonts w:hint="eastAsia" w:ascii="Times New Roman" w:hAnsi="Times New Roman" w:eastAsia="宋体" w:cs="Times New Roman"/>
                <w:color w:val="000000"/>
                <w:kern w:val="0"/>
                <w:szCs w:val="21"/>
                <w:lang w:bidi="ar-SA"/>
              </w:rPr>
            </w:pPr>
            <w:r>
              <w:rPr>
                <w:rFonts w:hint="eastAsia" w:ascii="Times New Roman" w:hAnsi="Times New Roman" w:eastAsia="宋体" w:cs="Times New Roman"/>
                <w:bCs/>
                <w:color w:val="000000"/>
                <w:kern w:val="0"/>
                <w:szCs w:val="21"/>
                <w:lang w:bidi="ar-SA"/>
              </w:rPr>
              <w:t>区公开课，区团队赛课一等奖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25"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亲子沟通辅导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《亲子冲突 我来灭火</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学习如何用情绪处理的技巧来应对亲子冲突的发生，学会合理表达自己的想法和期望，迈出亲子沟通的重要一步。</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小学四、五年级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叶旭静</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北京外国语大学附属学校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区团队赛课二等奖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49"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eastAsia="zh-CN" w:bidi="ar-SA"/>
              </w:rPr>
            </w:pPr>
            <w:r>
              <w:rPr>
                <w:rFonts w:hint="eastAsia" w:ascii="Times New Roman" w:hAnsi="Times New Roman" w:eastAsia="宋体" w:cs="Times New Roman"/>
                <w:color w:val="000000"/>
                <w:kern w:val="0"/>
                <w:szCs w:val="21"/>
                <w:lang w:val="en-US" w:eastAsia="zh-CN"/>
              </w:rPr>
              <w:t>《</w:t>
            </w:r>
            <w:r>
              <w:rPr>
                <w:rFonts w:ascii="Times New Roman" w:hAnsi="Times New Roman" w:eastAsia="宋体" w:cs="Times New Roman"/>
                <w:color w:val="000000"/>
                <w:kern w:val="0"/>
                <w:szCs w:val="21"/>
                <w:lang w:eastAsia="zh-CN"/>
              </w:rPr>
              <w:t>关系魔法石</w:t>
            </w:r>
            <w:r>
              <w:rPr>
                <w:rFonts w:hint="eastAsia" w:ascii="Times New Roman" w:hAnsi="Times New Roman" w:eastAsia="宋体" w:cs="Times New Roman"/>
                <w:color w:val="000000"/>
                <w:kern w:val="0"/>
                <w:szCs w:val="21"/>
                <w:lang w:val="en-US" w:eastAsia="zh-CN"/>
              </w:rPr>
              <w:t>》</w:t>
            </w:r>
          </w:p>
        </w:tc>
        <w:tc>
          <w:tcPr>
            <w:tcW w:w="406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1.认识和了解爱的五种语言，发现自己喜欢的爱语。</w:t>
            </w:r>
          </w:p>
          <w:p>
            <w:pPr>
              <w:widowControl/>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2.感知父母的爱会有不同表达方式。</w:t>
            </w:r>
          </w:p>
          <w:p>
            <w:pPr>
              <w:widowControl/>
              <w:jc w:val="left"/>
              <w:rPr>
                <w:rFonts w:ascii="Times New Roman" w:hAnsi="Times New Roman" w:eastAsia="宋体" w:cs="Times New Roman"/>
                <w:color w:val="000000"/>
                <w:kern w:val="0"/>
                <w:szCs w:val="21"/>
                <w:lang w:eastAsia="zh-CN" w:bidi="ar-SA"/>
              </w:rPr>
            </w:pPr>
            <w:r>
              <w:rPr>
                <w:rFonts w:ascii="Times New Roman" w:hAnsi="Times New Roman" w:eastAsia="宋体" w:cs="Times New Roman"/>
                <w:color w:val="000000"/>
                <w:kern w:val="0"/>
                <w:szCs w:val="21"/>
                <w:lang w:eastAsia="zh-CN" w:bidi="ar-SA"/>
              </w:rPr>
              <w:t>3.尝试选择一种爱的语言和父母表达。</w:t>
            </w:r>
          </w:p>
        </w:tc>
        <w:tc>
          <w:tcPr>
            <w:tcW w:w="1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rPr>
            </w:pPr>
            <w:r>
              <w:rPr>
                <w:rFonts w:hint="eastAsia" w:ascii="Times New Roman" w:hAnsi="Times New Roman" w:eastAsia="宋体" w:cs="Times New Roman"/>
                <w:color w:val="000000"/>
                <w:kern w:val="0"/>
                <w:szCs w:val="21"/>
                <w:lang w:val="en-US"/>
              </w:rPr>
              <w:t>五</w:t>
            </w:r>
            <w:r>
              <w:rPr>
                <w:rFonts w:ascii="Times New Roman" w:hAnsi="Times New Roman" w:eastAsia="宋体" w:cs="Times New Roman"/>
                <w:color w:val="000000"/>
                <w:kern w:val="0"/>
                <w:szCs w:val="21"/>
                <w:lang w:val="en-US"/>
              </w:rPr>
              <w:t>、</w:t>
            </w:r>
            <w:r>
              <w:rPr>
                <w:rFonts w:hint="eastAsia" w:ascii="Times New Roman" w:hAnsi="Times New Roman" w:eastAsia="宋体" w:cs="Times New Roman"/>
                <w:color w:val="000000"/>
                <w:kern w:val="0"/>
                <w:szCs w:val="21"/>
                <w:lang w:val="en-US"/>
              </w:rPr>
              <w:t>六年级</w:t>
            </w:r>
          </w:p>
        </w:tc>
        <w:tc>
          <w:tcPr>
            <w:tcW w:w="3013"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rPr>
            </w:pPr>
            <w:r>
              <w:rPr>
                <w:rFonts w:hint="eastAsia" w:ascii="Times New Roman" w:hAnsi="Times New Roman" w:eastAsia="宋体" w:cs="Times New Roman"/>
                <w:color w:val="000000"/>
                <w:kern w:val="0"/>
                <w:szCs w:val="21"/>
                <w:lang w:val="en-US"/>
              </w:rPr>
              <w:t>张陈艳</w:t>
            </w:r>
            <w:r>
              <w:rPr>
                <w:rFonts w:hint="eastAsia" w:ascii="Times New Roman" w:hAnsi="Times New Roman" w:eastAsia="宋体" w:cs="Times New Roman"/>
                <w:color w:val="000000"/>
                <w:kern w:val="0"/>
                <w:szCs w:val="21"/>
              </w:rPr>
              <w:t>（</w:t>
            </w:r>
            <w:r>
              <w:rPr>
                <w:rFonts w:hint="eastAsia" w:ascii="Times New Roman" w:hAnsi="Times New Roman" w:eastAsia="宋体" w:cs="Times New Roman"/>
                <w:color w:val="000000"/>
                <w:kern w:val="0"/>
                <w:szCs w:val="21"/>
                <w:lang w:val="en-US"/>
              </w:rPr>
              <w:t>瓯海区任岩松中学</w:t>
            </w:r>
            <w:r>
              <w:rPr>
                <w:rFonts w:hint="eastAsia" w:ascii="Times New Roman" w:hAnsi="Times New Roman" w:eastAsia="宋体" w:cs="Times New Roman"/>
                <w:color w:val="000000"/>
                <w:kern w:val="0"/>
                <w:szCs w:val="21"/>
              </w:rPr>
              <w:t>）</w:t>
            </w:r>
          </w:p>
        </w:tc>
        <w:tc>
          <w:tcPr>
            <w:tcW w:w="190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市精品微课，区公开课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“自我悦纳”辅导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bidi="ar-SA"/>
              </w:rPr>
            </w:pPr>
            <w:r>
              <w:rPr>
                <w:rFonts w:ascii="Times New Roman" w:hAnsi="Times New Roman" w:eastAsia="宋体" w:cs="Times New Roman"/>
                <w:color w:val="000000"/>
                <w:kern w:val="0"/>
                <w:szCs w:val="21"/>
              </w:rPr>
              <w:t>《认识我</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bidi="ar-SA"/>
              </w:rPr>
            </w:pPr>
            <w:r>
              <w:rPr>
                <w:rFonts w:ascii="Times New Roman" w:hAnsi="Times New Roman" w:eastAsia="宋体" w:cs="Times New Roman"/>
                <w:color w:val="000000"/>
                <w:kern w:val="0"/>
                <w:szCs w:val="21"/>
              </w:rPr>
              <w:t>1.认识自己分别由社会</w:t>
            </w:r>
            <w:r>
              <w:rPr>
                <w:rFonts w:hint="eastAsia" w:ascii="Times New Roman" w:hAnsi="Times New Roman" w:eastAsia="宋体" w:cs="Times New Roman"/>
                <w:color w:val="000000"/>
                <w:kern w:val="0"/>
                <w:szCs w:val="21"/>
                <w:lang w:val="en-US" w:eastAsia="zh-CN"/>
              </w:rPr>
              <w:t>自我</w:t>
            </w:r>
            <w:r>
              <w:rPr>
                <w:rFonts w:ascii="Times New Roman" w:hAnsi="Times New Roman" w:eastAsia="宋体" w:cs="Times New Roman"/>
                <w:color w:val="000000"/>
                <w:kern w:val="0"/>
                <w:szCs w:val="21"/>
              </w:rPr>
              <w:t>、生理</w:t>
            </w:r>
            <w:r>
              <w:rPr>
                <w:rFonts w:hint="eastAsia" w:ascii="Times New Roman" w:hAnsi="Times New Roman" w:eastAsia="宋体" w:cs="Times New Roman"/>
                <w:color w:val="000000"/>
                <w:kern w:val="0"/>
                <w:szCs w:val="21"/>
                <w:lang w:val="en-US" w:eastAsia="zh-CN"/>
              </w:rPr>
              <w:t>自我</w:t>
            </w:r>
            <w:r>
              <w:rPr>
                <w:rFonts w:ascii="Times New Roman" w:hAnsi="Times New Roman" w:eastAsia="宋体" w:cs="Times New Roman"/>
                <w:color w:val="000000"/>
                <w:kern w:val="0"/>
                <w:szCs w:val="21"/>
              </w:rPr>
              <w:t>、心理</w:t>
            </w:r>
            <w:r>
              <w:rPr>
                <w:rFonts w:hint="eastAsia" w:ascii="Times New Roman" w:hAnsi="Times New Roman" w:eastAsia="宋体" w:cs="Times New Roman"/>
                <w:color w:val="000000"/>
                <w:kern w:val="0"/>
                <w:szCs w:val="21"/>
                <w:lang w:val="en-US" w:eastAsia="zh-CN"/>
              </w:rPr>
              <w:t>自我</w:t>
            </w:r>
            <w:r>
              <w:rPr>
                <w:rFonts w:ascii="Times New Roman" w:hAnsi="Times New Roman" w:eastAsia="宋体" w:cs="Times New Roman"/>
                <w:color w:val="000000"/>
                <w:kern w:val="0"/>
                <w:szCs w:val="21"/>
              </w:rPr>
              <w:t>等方面组成。</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2.透过活动感受自己在不同</w:t>
            </w:r>
            <w:r>
              <w:rPr>
                <w:rFonts w:hint="eastAsia" w:ascii="Times New Roman" w:hAnsi="Times New Roman" w:eastAsia="宋体" w:cs="Times New Roman"/>
                <w:color w:val="000000"/>
                <w:kern w:val="0"/>
                <w:szCs w:val="21"/>
                <w:lang w:val="en-US" w:eastAsia="zh-CN"/>
              </w:rPr>
              <w:t>社会</w:t>
            </w:r>
            <w:r>
              <w:rPr>
                <w:rFonts w:ascii="Times New Roman" w:hAnsi="Times New Roman" w:eastAsia="宋体" w:cs="Times New Roman"/>
                <w:color w:val="000000"/>
                <w:kern w:val="0"/>
                <w:szCs w:val="21"/>
              </w:rPr>
              <w:t>关系中的角色、感受身体的功能、心理特点带来的意义。</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3.学会从社会、生理、心理不同方面去了解和认识自我。</w:t>
            </w:r>
          </w:p>
        </w:tc>
        <w:tc>
          <w:tcPr>
            <w:tcW w:w="1080"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rPr>
            </w:pPr>
            <w:r>
              <w:rPr>
                <w:rFonts w:ascii="Times New Roman" w:hAnsi="Times New Roman" w:eastAsia="宋体" w:cs="Times New Roman"/>
                <w:color w:val="000000"/>
                <w:kern w:val="0"/>
                <w:szCs w:val="21"/>
              </w:rPr>
              <w:t>六年级</w:t>
            </w:r>
          </w:p>
        </w:tc>
        <w:tc>
          <w:tcPr>
            <w:tcW w:w="3013"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rPr>
            </w:pPr>
            <w:r>
              <w:rPr>
                <w:rFonts w:ascii="Times New Roman" w:hAnsi="Times New Roman" w:eastAsia="宋体" w:cs="Times New Roman"/>
                <w:color w:val="000000"/>
                <w:kern w:val="0"/>
                <w:szCs w:val="21"/>
              </w:rPr>
              <w:t>张陈艳</w:t>
            </w:r>
            <w:r>
              <w:rPr>
                <w:rFonts w:hint="eastAsia" w:ascii="Times New Roman" w:hAnsi="Times New Roman" w:eastAsia="宋体" w:cs="Times New Roman"/>
                <w:color w:val="000000"/>
                <w:kern w:val="0"/>
                <w:szCs w:val="21"/>
              </w:rPr>
              <w:t>（</w:t>
            </w:r>
            <w:r>
              <w:rPr>
                <w:rFonts w:hint="eastAsia" w:ascii="Times New Roman" w:hAnsi="Times New Roman" w:eastAsia="宋体" w:cs="Times New Roman"/>
                <w:color w:val="000000"/>
                <w:kern w:val="0"/>
                <w:szCs w:val="21"/>
                <w:lang w:val="en-US"/>
              </w:rPr>
              <w:t>瓯海区任岩松中学</w:t>
            </w:r>
            <w:r>
              <w:rPr>
                <w:rFonts w:ascii="Times New Roman" w:hAnsi="Times New Roman" w:eastAsia="宋体" w:cs="Times New Roman"/>
                <w:color w:val="000000"/>
                <w:kern w:val="0"/>
                <w:szCs w:val="21"/>
                <w:lang w:val="en-US"/>
              </w:rPr>
              <w:t>）</w:t>
            </w:r>
          </w:p>
        </w:tc>
        <w:tc>
          <w:tcPr>
            <w:tcW w:w="190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rPr>
            </w:pPr>
            <w:r>
              <w:rPr>
                <w:rFonts w:ascii="Times New Roman" w:hAnsi="Times New Roman" w:eastAsia="宋体" w:cs="Times New Roman"/>
                <w:color w:val="000000"/>
                <w:kern w:val="0"/>
                <w:szCs w:val="21"/>
              </w:rPr>
              <w:t>区团队赛课</w:t>
            </w:r>
            <w:r>
              <w:rPr>
                <w:rFonts w:hint="eastAsia" w:ascii="Times New Roman" w:hAnsi="Times New Roman" w:eastAsia="宋体" w:cs="Times New Roman"/>
                <w:color w:val="000000"/>
                <w:kern w:val="0"/>
                <w:szCs w:val="21"/>
                <w:lang w:val="en-US"/>
              </w:rPr>
              <w:t>二</w:t>
            </w:r>
            <w:r>
              <w:rPr>
                <w:rFonts w:ascii="Times New Roman" w:hAnsi="Times New Roman" w:eastAsia="宋体" w:cs="Times New Roman"/>
                <w:color w:val="000000"/>
                <w:kern w:val="0"/>
                <w:szCs w:val="21"/>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看我花式</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自黑</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1.学生认识自身存在的各种特质，认可</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 xml:space="preserve">接纳自我。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2.学生尝试用</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自黑</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自嘲</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 xml:space="preserve">的方式应对负面评价，缓和人际氛围，增强人际魅力。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3.学生尝试用积极的行动改变自我，塑造更</w:t>
            </w:r>
            <w:r>
              <w:rPr>
                <w:rFonts w:hint="eastAsia" w:ascii="Times New Roman" w:hAnsi="Times New Roman" w:eastAsia="宋体" w:cs="Times New Roman"/>
                <w:color w:val="000000"/>
                <w:kern w:val="0"/>
                <w:szCs w:val="21"/>
                <w:lang w:val="en-US" w:eastAsia="zh-CN"/>
              </w:rPr>
              <w:t>好</w:t>
            </w:r>
            <w:r>
              <w:rPr>
                <w:rFonts w:ascii="Times New Roman" w:hAnsi="Times New Roman" w:eastAsia="宋体" w:cs="Times New Roman"/>
                <w:color w:val="000000"/>
                <w:kern w:val="0"/>
                <w:szCs w:val="21"/>
              </w:rPr>
              <w:t>的自我。</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陈佳</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温州大学附属茶山实验中学</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区级公开课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“自我保护和保护他人”辅导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当你目睹校园欺凌</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1.认知：了解校园欺凌事件中旁观者的两种消极反应及其对事件带来的影响。</w:t>
            </w:r>
          </w:p>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2.情感态度观念：感悟旁观者积极应对校园欺凌事件后所形成的友善、和谐的人际交往氛围；提升自身责任感。</w:t>
            </w:r>
          </w:p>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3.运用：利用层层深入的换位思考得出校园欺凌事件中旁观者较为合理的做法；将所得的方法运用到今后可能遇见的欺凌情境中。</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初中、高中</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王晓武</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瓯海职业中专集团学校景山校区</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爱护我们的身体</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val="en-US" w:eastAsia="zh-CN"/>
              </w:rPr>
              <w:t>1.</w:t>
            </w:r>
            <w:r>
              <w:rPr>
                <w:rFonts w:hint="eastAsia" w:ascii="Times New Roman" w:hAnsi="Times New Roman" w:eastAsia="宋体" w:cs="Times New Roman"/>
                <w:color w:val="000000"/>
                <w:kern w:val="0"/>
                <w:szCs w:val="21"/>
              </w:rPr>
              <w:t>正确认识身体，学会爱护和尊重自己和他人的身体，提高自我保护意识。</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val="en-US" w:eastAsia="zh-CN"/>
              </w:rPr>
              <w:t>2.</w:t>
            </w:r>
            <w:r>
              <w:rPr>
                <w:rFonts w:hint="eastAsia" w:ascii="Times New Roman" w:hAnsi="Times New Roman" w:eastAsia="宋体" w:cs="Times New Roman"/>
                <w:color w:val="000000"/>
                <w:kern w:val="0"/>
                <w:szCs w:val="21"/>
              </w:rPr>
              <w:t>认识什么是性侵害，哪些行为属于性侵害行为，掌握防范性侵害的方式和方法。</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3.</w:t>
            </w:r>
            <w:r>
              <w:rPr>
                <w:rFonts w:hint="eastAsia" w:ascii="Times New Roman" w:hAnsi="Times New Roman" w:eastAsia="宋体" w:cs="Times New Roman"/>
                <w:color w:val="000000"/>
                <w:kern w:val="0"/>
                <w:szCs w:val="21"/>
              </w:rPr>
              <w:t>知道如果遭遇性侵，该如何应对，以及后续怎么处理。</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小学一至六年级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叶旭静</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北京外国语大学附属学校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女童保护</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公益项目课程（男女生一起上课）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1"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爱护我们的身体</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同上</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小学一至六年级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叶力群（新桥二小）</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女童保护</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公益项目课程（男女生一起上课）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做个网络有心人</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学会在网络生活中识别真实的求助信号，并学会一些恰当得</w:t>
            </w:r>
            <w:r>
              <w:rPr>
                <w:rFonts w:hint="eastAsia" w:ascii="Times New Roman" w:hAnsi="Times New Roman" w:eastAsia="宋体" w:cs="Times New Roman"/>
                <w:color w:val="000000"/>
                <w:kern w:val="0"/>
                <w:szCs w:val="21"/>
                <w:lang w:val="en-US" w:eastAsia="zh-CN"/>
              </w:rPr>
              <w:t>的</w:t>
            </w:r>
            <w:r>
              <w:rPr>
                <w:rFonts w:ascii="Times New Roman" w:hAnsi="Times New Roman" w:eastAsia="宋体" w:cs="Times New Roman"/>
                <w:color w:val="000000"/>
                <w:kern w:val="0"/>
                <w:szCs w:val="21"/>
              </w:rPr>
              <w:t>应对方式，让学生意识到虚拟网络中也有真实的温暖和支持</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林小琼</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三垟中学</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《我的生命之花——寻找社会支持系统》</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1.</w:t>
            </w:r>
            <w:r>
              <w:rPr>
                <w:rFonts w:ascii="Times New Roman" w:hAnsi="Times New Roman" w:eastAsia="宋体" w:cs="Times New Roman"/>
                <w:color w:val="000000"/>
                <w:kern w:val="0"/>
                <w:szCs w:val="21"/>
              </w:rPr>
              <w:t>初步了解自己的社会支持系统的构成。</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2.愿意与自己的社会支持系统产生连接与互动。</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3.感受社会支持系统给人带来的温暖与力量。</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五年级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bidi="ar-SA"/>
              </w:rPr>
            </w:pPr>
            <w:r>
              <w:rPr>
                <w:rFonts w:ascii="Times New Roman" w:hAnsi="Times New Roman" w:eastAsia="宋体" w:cs="Times New Roman"/>
                <w:color w:val="000000"/>
                <w:kern w:val="0"/>
                <w:szCs w:val="21"/>
              </w:rPr>
              <w:t>张辉维</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仙岩实验小学</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bidi="ar-SA"/>
              </w:rPr>
            </w:pPr>
            <w:r>
              <w:rPr>
                <w:rFonts w:ascii="Times New Roman" w:hAnsi="Times New Roman" w:eastAsia="宋体" w:cs="Times New Roman"/>
                <w:color w:val="000000"/>
                <w:kern w:val="0"/>
                <w:szCs w:val="21"/>
              </w:rPr>
              <w:t>区团队赛课一等奖</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市设计一等奖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kern w:val="0"/>
                <w:sz w:val="21"/>
                <w:szCs w:val="21"/>
                <w:lang w:val="en-US" w:eastAsia="zh-CN" w:bidi="ar-SA"/>
              </w:rPr>
            </w:pPr>
            <w:r>
              <w:rPr>
                <w:rFonts w:hint="eastAsia" w:ascii="Times New Roman" w:hAnsi="Times New Roman" w:eastAsia="宋体" w:cs="Times New Roman"/>
                <w:kern w:val="0"/>
                <w:szCs w:val="21"/>
                <w:lang w:val="en-US" w:eastAsia="zh-CN"/>
              </w:rPr>
              <w:t>青春期辅导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喜欢还是爱恋</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学会区分喜欢和爱恋，帮助学生慎重对待青春期早期情感依恋与选择。</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八年级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lang w:val="en-US" w:eastAsia="zh-CN" w:bidi="ar-SA"/>
              </w:rPr>
            </w:pPr>
            <w:r>
              <w:rPr>
                <w:rFonts w:ascii="Times New Roman" w:hAnsi="Times New Roman" w:eastAsia="宋体" w:cs="Times New Roman"/>
                <w:color w:val="000000"/>
                <w:kern w:val="0"/>
                <w:szCs w:val="21"/>
              </w:rPr>
              <w:t>潘艳</w:t>
            </w:r>
            <w:r>
              <w:rPr>
                <w:rFonts w:hint="eastAsia" w:ascii="Times New Roman" w:hAnsi="Times New Roman" w:eastAsia="宋体" w:cs="Times New Roman"/>
                <w:color w:val="000000"/>
                <w:kern w:val="0"/>
                <w:szCs w:val="21"/>
                <w:lang w:val="en-US" w:eastAsia="zh-CN"/>
              </w:rPr>
              <w:t>(瓯海区实验中学）</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Cs w:val="21"/>
                <w:lang w:val="en-US" w:eastAsia="zh-CN" w:bidi="ar-SA"/>
              </w:rPr>
            </w:pPr>
            <w:r>
              <w:rPr>
                <w:rFonts w:hint="eastAsia" w:ascii="Times New Roman" w:hAnsi="Times New Roman" w:eastAsia="宋体" w:cs="Times New Roman"/>
                <w:color w:val="000000"/>
                <w:kern w:val="0"/>
                <w:szCs w:val="21"/>
                <w:lang w:val="en-US" w:eastAsia="zh-CN" w:bidi="ar-SA"/>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生涯规划辅导</w:t>
            </w:r>
          </w:p>
        </w:tc>
        <w:tc>
          <w:tcPr>
            <w:tcW w:w="274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小兴趣 大能量</w:t>
            </w:r>
            <w:r>
              <w:rPr>
                <w:rFonts w:hint="eastAsia" w:ascii="Times New Roman" w:hAnsi="Times New Roman" w:eastAsia="宋体" w:cs="Times New Roman"/>
                <w:color w:val="000000"/>
                <w:kern w:val="0"/>
                <w:szCs w:val="21"/>
              </w:rPr>
              <w:t>》</w:t>
            </w:r>
          </w:p>
        </w:tc>
        <w:tc>
          <w:tcPr>
            <w:tcW w:w="406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1.了解“兴趣-志趣-乐趣”金字塔理论</w:t>
            </w:r>
          </w:p>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val="en-US" w:eastAsia="zh-CN"/>
              </w:rPr>
              <w:t>2.</w:t>
            </w:r>
            <w:r>
              <w:rPr>
                <w:rFonts w:ascii="Times New Roman" w:hAnsi="Times New Roman" w:eastAsia="宋体" w:cs="Times New Roman"/>
                <w:color w:val="000000"/>
                <w:kern w:val="0"/>
                <w:szCs w:val="21"/>
              </w:rPr>
              <w:t>探讨兴趣在生涯发展中的功能</w:t>
            </w:r>
          </w:p>
          <w:p>
            <w:pPr>
              <w:keepNext w:val="0"/>
              <w:keepLines w:val="0"/>
              <w:pageBreakBefore w:val="0"/>
              <w:widowControl/>
              <w:kinsoku/>
              <w:wordWrap/>
              <w:overflowPunct/>
              <w:topLinePunct w:val="0"/>
              <w:autoSpaceDE/>
              <w:autoSpaceDN/>
              <w:bidi w:val="0"/>
              <w:adjustRightInd/>
              <w:snapToGrid/>
              <w:spacing w:line="240" w:lineRule="auto"/>
              <w:ind w:left="0" w:firstLine="0"/>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3.初步探讨发展优势兴趣的方法</w:t>
            </w:r>
          </w:p>
        </w:tc>
        <w:tc>
          <w:tcPr>
            <w:tcW w:w="1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九年级</w:t>
            </w:r>
          </w:p>
        </w:tc>
        <w:tc>
          <w:tcPr>
            <w:tcW w:w="301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张小燕</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温州育英国际实验学校</w:t>
            </w:r>
            <w:r>
              <w:rPr>
                <w:rFonts w:hint="eastAsia" w:ascii="Times New Roman" w:hAnsi="Times New Roman" w:eastAsia="宋体" w:cs="Times New Roman"/>
                <w:color w:val="000000"/>
                <w:kern w:val="0"/>
                <w:szCs w:val="21"/>
                <w:lang w:eastAsia="zh-CN"/>
              </w:rPr>
              <w:t>）</w:t>
            </w:r>
          </w:p>
        </w:tc>
        <w:tc>
          <w:tcPr>
            <w:tcW w:w="19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both"/>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市团队赛课二等奖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6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adjustRightInd/>
              <w:snapToGrid/>
              <w:jc w:val="center"/>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生涯规划辅导</w:t>
            </w:r>
          </w:p>
        </w:tc>
        <w:tc>
          <w:tcPr>
            <w:tcW w:w="2745" w:type="dxa"/>
            <w:tcBorders>
              <w:tl2br w:val="nil"/>
              <w:tr2bl w:val="nil"/>
            </w:tcBorders>
            <w:shd w:val="clear" w:color="auto" w:fill="auto"/>
            <w:vAlign w:val="center"/>
          </w:tcPr>
          <w:p>
            <w:pPr>
              <w:widowControl/>
              <w:jc w:val="left"/>
              <w:rPr>
                <w:rFonts w:hint="eastAsia" w:ascii="宋体" w:hAnsi="宋体" w:eastAsia="宋体" w:cs="宋体"/>
                <w:color w:val="000000"/>
                <w:kern w:val="0"/>
                <w:sz w:val="24"/>
                <w:szCs w:val="24"/>
                <w:lang w:val="en-US" w:eastAsia="zh-CN" w:bidi="ar-SA"/>
              </w:rPr>
            </w:pPr>
            <w:r>
              <w:rPr>
                <w:rFonts w:hint="eastAsia" w:ascii="Times New Roman" w:hAnsi="Times New Roman" w:eastAsia="宋体" w:cs="Times New Roman"/>
                <w:color w:val="000000"/>
                <w:kern w:val="0"/>
                <w:szCs w:val="21"/>
              </w:rPr>
              <w:t>《心海生涯 绘梦启航——多元智能初探》</w:t>
            </w:r>
          </w:p>
        </w:tc>
        <w:tc>
          <w:tcPr>
            <w:tcW w:w="4065"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1.了解多元智能理论的概念与内涵</w:t>
            </w:r>
          </w:p>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2.对自己形成全面、客观的认识，找到自我的优势智能，并学会发展提升优势智能。</w:t>
            </w:r>
          </w:p>
          <w:p>
            <w:pPr>
              <w:widowControl/>
              <w:ind w:left="0" w:firstLine="0"/>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3.唤醒学生的生涯意识，激发内生力，获得行动力。</w:t>
            </w:r>
          </w:p>
        </w:tc>
        <w:tc>
          <w:tcPr>
            <w:tcW w:w="1080" w:type="dxa"/>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Cs w:val="21"/>
                <w:lang w:val="en-US" w:eastAsia="zh-CN" w:bidi="ar-SA"/>
              </w:rPr>
            </w:pPr>
            <w:r>
              <w:rPr>
                <w:rFonts w:hint="eastAsia" w:ascii="Times New Roman" w:hAnsi="Times New Roman" w:eastAsia="宋体" w:cs="Times New Roman"/>
                <w:color w:val="000000"/>
                <w:kern w:val="0"/>
                <w:szCs w:val="21"/>
                <w:lang w:val="en-US" w:eastAsia="zh-CN"/>
              </w:rPr>
              <w:t>初中</w:t>
            </w:r>
          </w:p>
        </w:tc>
        <w:tc>
          <w:tcPr>
            <w:tcW w:w="3013"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bidi="ar-SA"/>
              </w:rPr>
            </w:pPr>
            <w:r>
              <w:rPr>
                <w:rFonts w:hint="eastAsia" w:ascii="Times New Roman" w:hAnsi="Times New Roman" w:eastAsia="宋体" w:cs="Times New Roman"/>
                <w:color w:val="000000"/>
                <w:kern w:val="0"/>
                <w:szCs w:val="21"/>
              </w:rPr>
              <w:t>陆以恒（温州榕园学校）</w:t>
            </w:r>
          </w:p>
        </w:tc>
        <w:tc>
          <w:tcPr>
            <w:tcW w:w="190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bidi="ar-SA"/>
              </w:rPr>
            </w:pPr>
            <w:r>
              <w:rPr>
                <w:rFonts w:hint="eastAsia" w:ascii="Times New Roman" w:hAnsi="Times New Roman" w:eastAsia="宋体" w:cs="Times New Roman"/>
                <w:color w:val="000000"/>
                <w:kern w:val="0"/>
                <w:szCs w:val="21"/>
                <w:lang w:val="en-US" w:eastAsia="zh-CN"/>
              </w:rPr>
              <w:t>区心理团队赛课二</w:t>
            </w:r>
            <w:r>
              <w:rPr>
                <w:rFonts w:hint="eastAsia" w:ascii="Times New Roman" w:hAnsi="Times New Roman" w:eastAsia="宋体" w:cs="Times New Roman"/>
                <w:color w:val="000000"/>
                <w:kern w:val="0"/>
                <w:szCs w:val="21"/>
              </w:rPr>
              <w:t>等奖、区公开课</w:t>
            </w:r>
          </w:p>
        </w:tc>
      </w:tr>
    </w:tbl>
    <w:p>
      <w:pPr>
        <w:widowControl w:val="0"/>
        <w:tabs>
          <w:tab w:val="left" w:pos="312"/>
        </w:tabs>
        <w:jc w:val="both"/>
        <w:rPr>
          <w:rFonts w:hint="eastAsia"/>
        </w:rPr>
      </w:pPr>
    </w:p>
    <w:p>
      <w:pPr>
        <w:widowControl w:val="0"/>
        <w:tabs>
          <w:tab w:val="left" w:pos="312"/>
        </w:tabs>
        <w:jc w:val="both"/>
        <w:rPr>
          <w:rFonts w:hint="eastAsia"/>
        </w:rPr>
      </w:pPr>
    </w:p>
    <w:p>
      <w:pPr>
        <w:widowControl w:val="0"/>
        <w:tabs>
          <w:tab w:val="left" w:pos="312"/>
        </w:tabs>
        <w:jc w:val="both"/>
        <w:rPr>
          <w:rFonts w:hint="eastAsia"/>
        </w:rPr>
      </w:pPr>
    </w:p>
    <w:p>
      <w:pPr>
        <w:widowControl w:val="0"/>
        <w:tabs>
          <w:tab w:val="left" w:pos="312"/>
        </w:tabs>
        <w:jc w:val="both"/>
        <w:rPr>
          <w:rFonts w:hint="eastAsia"/>
        </w:rPr>
      </w:pPr>
    </w:p>
    <w:p>
      <w:pPr>
        <w:widowControl w:val="0"/>
        <w:tabs>
          <w:tab w:val="left" w:pos="312"/>
        </w:tabs>
        <w:jc w:val="both"/>
        <w:rPr>
          <w:rFonts w:hint="eastAsia"/>
        </w:rPr>
      </w:pPr>
    </w:p>
    <w:p>
      <w:pPr>
        <w:widowControl w:val="0"/>
        <w:tabs>
          <w:tab w:val="left" w:pos="312"/>
        </w:tabs>
        <w:jc w:val="both"/>
        <w:rPr>
          <w:rFonts w:hint="eastAsia"/>
        </w:rPr>
      </w:pPr>
    </w:p>
    <w:p>
      <w:pPr>
        <w:widowControl w:val="0"/>
        <w:tabs>
          <w:tab w:val="left" w:pos="312"/>
        </w:tabs>
        <w:jc w:val="both"/>
        <w:rPr>
          <w:rFonts w:hint="eastAsia"/>
        </w:rPr>
      </w:pPr>
    </w:p>
    <w:p>
      <w:pPr>
        <w:keepNext w:val="0"/>
        <w:keepLines w:val="0"/>
        <w:pageBreakBefore w:val="0"/>
        <w:widowControl w:val="0"/>
        <w:kinsoku/>
        <w:wordWrap/>
        <w:overflowPunct/>
        <w:topLinePunct w:val="0"/>
        <w:autoSpaceDE/>
        <w:autoSpaceDN/>
        <w:bidi w:val="0"/>
        <w:adjustRightInd/>
        <w:snapToGrid/>
        <w:jc w:val="left"/>
        <w:textAlignment w:val="auto"/>
        <w:rPr>
          <w:rFonts w:hint="eastAsia"/>
        </w:rPr>
      </w:pPr>
      <w:r>
        <w:rPr>
          <w:rFonts w:ascii="Times New Roman" w:hAnsi="Times New Roman" w:eastAsia="黑体" w:cs="Times New Roman"/>
          <w:b w:val="0"/>
          <w:bCs/>
          <w:color w:val="000000"/>
          <w:kern w:val="0"/>
          <w:sz w:val="32"/>
          <w:szCs w:val="32"/>
          <w:lang w:eastAsia="zh-CN"/>
        </w:rPr>
        <w:t>附件</w:t>
      </w:r>
      <w:r>
        <w:rPr>
          <w:rFonts w:hint="eastAsia" w:ascii="Times New Roman" w:hAnsi="Times New Roman" w:eastAsia="黑体" w:cs="Times New Roman"/>
          <w:b w:val="0"/>
          <w:bCs/>
          <w:color w:val="000000"/>
          <w:kern w:val="0"/>
          <w:sz w:val="32"/>
          <w:szCs w:val="32"/>
          <w:lang w:val="en-US" w:eastAsia="zh-CN"/>
        </w:rPr>
        <w:t>2</w:t>
      </w:r>
    </w:p>
    <w:p>
      <w:pPr>
        <w:keepNext w:val="0"/>
        <w:keepLines w:val="0"/>
        <w:pageBreakBefore w:val="0"/>
        <w:widowControl w:val="0"/>
        <w:kinsoku/>
        <w:wordWrap/>
        <w:overflowPunct/>
        <w:topLinePunct w:val="0"/>
        <w:autoSpaceDE/>
        <w:autoSpaceDN/>
        <w:bidi w:val="0"/>
        <w:adjustRightInd/>
        <w:snapToGrid/>
        <w:jc w:val="center"/>
        <w:textAlignment w:val="auto"/>
      </w:pPr>
      <w:r>
        <w:rPr>
          <w:rFonts w:ascii="Times New Roman" w:hAnsi="Times New Roman" w:eastAsia="宋体" w:cs="Times New Roman"/>
          <w:b/>
          <w:color w:val="000000"/>
          <w:kern w:val="0"/>
          <w:sz w:val="36"/>
          <w:szCs w:val="36"/>
        </w:rPr>
        <w:t>瓯海区“</w:t>
      </w:r>
      <w:r>
        <w:rPr>
          <w:rFonts w:hint="eastAsia" w:ascii="Times New Roman" w:hAnsi="Times New Roman" w:eastAsia="宋体" w:cs="Times New Roman"/>
          <w:b/>
          <w:color w:val="000000"/>
          <w:kern w:val="0"/>
          <w:sz w:val="36"/>
          <w:szCs w:val="36"/>
          <w:lang w:val="en-US" w:eastAsia="zh-CN"/>
        </w:rPr>
        <w:t>心理</w:t>
      </w:r>
      <w:r>
        <w:rPr>
          <w:rFonts w:ascii="Times New Roman" w:hAnsi="Times New Roman" w:eastAsia="宋体" w:cs="Times New Roman"/>
          <w:b/>
          <w:color w:val="000000"/>
          <w:kern w:val="0"/>
          <w:sz w:val="36"/>
          <w:szCs w:val="36"/>
        </w:rPr>
        <w:t>公益课</w:t>
      </w:r>
      <w:r>
        <w:rPr>
          <w:rFonts w:hint="eastAsia" w:ascii="Times New Roman" w:hAnsi="Times New Roman" w:eastAsia="宋体" w:cs="Times New Roman"/>
          <w:b/>
          <w:color w:val="000000"/>
          <w:kern w:val="0"/>
          <w:sz w:val="36"/>
          <w:szCs w:val="36"/>
          <w:lang w:val="en-US" w:eastAsia="zh-CN"/>
        </w:rPr>
        <w:t>堂</w:t>
      </w:r>
      <w:r>
        <w:rPr>
          <w:rFonts w:ascii="Times New Roman" w:hAnsi="Times New Roman" w:eastAsia="宋体" w:cs="Times New Roman"/>
          <w:b/>
          <w:color w:val="000000"/>
          <w:kern w:val="0"/>
          <w:sz w:val="36"/>
          <w:szCs w:val="36"/>
        </w:rPr>
        <w:t>进校园”</w:t>
      </w:r>
      <w:r>
        <w:rPr>
          <w:rFonts w:hint="eastAsia" w:ascii="Times New Roman" w:hAnsi="Times New Roman" w:eastAsia="宋体" w:cs="Times New Roman"/>
          <w:b/>
          <w:color w:val="000000"/>
          <w:kern w:val="0"/>
          <w:sz w:val="36"/>
          <w:szCs w:val="36"/>
          <w:lang w:val="en-US" w:eastAsia="zh-CN"/>
        </w:rPr>
        <w:t>学习心理辅导课程一览</w:t>
      </w:r>
      <w:r>
        <w:rPr>
          <w:rFonts w:ascii="Times New Roman" w:hAnsi="Times New Roman" w:eastAsia="宋体" w:cs="Times New Roman"/>
          <w:b/>
          <w:color w:val="000000"/>
          <w:kern w:val="0"/>
          <w:sz w:val="36"/>
          <w:szCs w:val="36"/>
        </w:rPr>
        <w:t>表</w:t>
      </w:r>
    </w:p>
    <w:tbl>
      <w:tblPr>
        <w:tblStyle w:val="6"/>
        <w:tblW w:w="1459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51"/>
        <w:gridCol w:w="2745"/>
        <w:gridCol w:w="4080"/>
        <w:gridCol w:w="1080"/>
        <w:gridCol w:w="3015"/>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blHeader/>
        </w:trPr>
        <w:tc>
          <w:tcPr>
            <w:tcW w:w="1751" w:type="dxa"/>
            <w:tcBorders>
              <w:tl2br w:val="nil"/>
              <w:tr2bl w:val="nil"/>
            </w:tcBorders>
            <w:shd w:val="clear" w:color="auto" w:fill="auto"/>
            <w:vAlign w:val="center"/>
          </w:tcPr>
          <w:p>
            <w:pPr>
              <w:widowControl/>
              <w:jc w:val="center"/>
              <w:rPr>
                <w:rFonts w:hint="eastAsia" w:ascii="黑体" w:hAnsi="黑体" w:eastAsia="黑体" w:cs="黑体"/>
                <w:color w:val="000000"/>
                <w:kern w:val="0"/>
                <w:sz w:val="21"/>
                <w:szCs w:val="21"/>
                <w:lang w:val="en-US" w:eastAsia="zh-CN" w:bidi="ar-SA"/>
              </w:rPr>
            </w:pPr>
            <w:r>
              <w:rPr>
                <w:rFonts w:hint="eastAsia" w:ascii="黑体" w:hAnsi="黑体" w:eastAsia="黑体" w:cs="黑体"/>
                <w:color w:val="000000"/>
                <w:kern w:val="0"/>
                <w:szCs w:val="21"/>
                <w:lang w:val="en-US" w:eastAsia="zh-CN"/>
              </w:rPr>
              <w:t>模块</w:t>
            </w:r>
          </w:p>
        </w:tc>
        <w:tc>
          <w:tcPr>
            <w:tcW w:w="2745" w:type="dxa"/>
            <w:tcBorders>
              <w:tl2br w:val="nil"/>
              <w:tr2bl w:val="nil"/>
            </w:tcBorders>
            <w:shd w:val="clear" w:color="auto" w:fill="auto"/>
            <w:vAlign w:val="center"/>
          </w:tcPr>
          <w:p>
            <w:pPr>
              <w:widowControl/>
              <w:jc w:val="center"/>
              <w:rPr>
                <w:rFonts w:hint="eastAsia" w:ascii="黑体" w:hAnsi="黑体" w:eastAsia="黑体" w:cs="黑体"/>
                <w:color w:val="000000"/>
                <w:kern w:val="0"/>
                <w:szCs w:val="21"/>
              </w:rPr>
            </w:pPr>
            <w:r>
              <w:rPr>
                <w:rFonts w:hint="eastAsia" w:ascii="黑体" w:hAnsi="黑体" w:eastAsia="黑体" w:cs="黑体"/>
                <w:color w:val="000000"/>
                <w:kern w:val="0"/>
                <w:szCs w:val="21"/>
              </w:rPr>
              <w:t>主题</w:t>
            </w:r>
          </w:p>
        </w:tc>
        <w:tc>
          <w:tcPr>
            <w:tcW w:w="4080" w:type="dxa"/>
            <w:tcBorders>
              <w:tl2br w:val="nil"/>
              <w:tr2bl w:val="nil"/>
            </w:tcBorders>
            <w:shd w:val="clear" w:color="auto" w:fill="auto"/>
            <w:vAlign w:val="center"/>
          </w:tcPr>
          <w:p>
            <w:pPr>
              <w:widowControl/>
              <w:jc w:val="center"/>
              <w:rPr>
                <w:rFonts w:hint="eastAsia" w:ascii="黑体" w:hAnsi="黑体" w:eastAsia="黑体" w:cs="黑体"/>
                <w:color w:val="000000"/>
                <w:kern w:val="0"/>
                <w:sz w:val="21"/>
                <w:szCs w:val="21"/>
                <w:lang w:val="en-US" w:eastAsia="zh-CN" w:bidi="ar-SA"/>
              </w:rPr>
            </w:pPr>
            <w:r>
              <w:rPr>
                <w:rFonts w:hint="eastAsia" w:ascii="黑体" w:hAnsi="黑体" w:eastAsia="黑体" w:cs="黑体"/>
                <w:color w:val="000000"/>
                <w:kern w:val="0"/>
                <w:szCs w:val="21"/>
              </w:rPr>
              <w:t>辅导目标</w:t>
            </w:r>
          </w:p>
        </w:tc>
        <w:tc>
          <w:tcPr>
            <w:tcW w:w="1080" w:type="dxa"/>
            <w:tcBorders>
              <w:tl2br w:val="nil"/>
              <w:tr2bl w:val="nil"/>
            </w:tcBorders>
            <w:shd w:val="clear" w:color="auto" w:fill="auto"/>
            <w:vAlign w:val="center"/>
          </w:tcPr>
          <w:p>
            <w:pPr>
              <w:widowControl/>
              <w:jc w:val="center"/>
              <w:rPr>
                <w:rFonts w:hint="eastAsia" w:ascii="黑体" w:hAnsi="黑体" w:eastAsia="黑体" w:cs="黑体"/>
                <w:color w:val="000000"/>
                <w:kern w:val="0"/>
                <w:szCs w:val="21"/>
              </w:rPr>
            </w:pPr>
            <w:r>
              <w:rPr>
                <w:rFonts w:hint="eastAsia" w:ascii="黑体" w:hAnsi="黑体" w:eastAsia="黑体" w:cs="黑体"/>
                <w:color w:val="000000"/>
                <w:kern w:val="0"/>
                <w:szCs w:val="21"/>
              </w:rPr>
              <w:t>适用年级</w:t>
            </w:r>
          </w:p>
        </w:tc>
        <w:tc>
          <w:tcPr>
            <w:tcW w:w="3015" w:type="dxa"/>
            <w:tcBorders>
              <w:tl2br w:val="nil"/>
              <w:tr2bl w:val="nil"/>
            </w:tcBorders>
            <w:shd w:val="clear" w:color="auto" w:fill="auto"/>
            <w:vAlign w:val="center"/>
          </w:tcPr>
          <w:p>
            <w:pPr>
              <w:widowControl/>
              <w:jc w:val="center"/>
              <w:rPr>
                <w:rFonts w:hint="eastAsia" w:ascii="黑体" w:hAnsi="黑体" w:eastAsia="黑体" w:cs="黑体"/>
                <w:color w:val="000000"/>
                <w:kern w:val="0"/>
                <w:szCs w:val="21"/>
              </w:rPr>
            </w:pPr>
            <w:r>
              <w:rPr>
                <w:rFonts w:hint="eastAsia" w:ascii="黑体" w:hAnsi="黑体" w:eastAsia="黑体" w:cs="黑体"/>
                <w:color w:val="000000"/>
                <w:kern w:val="0"/>
                <w:szCs w:val="21"/>
              </w:rPr>
              <w:t>执教</w:t>
            </w:r>
          </w:p>
        </w:tc>
        <w:tc>
          <w:tcPr>
            <w:tcW w:w="1920" w:type="dxa"/>
            <w:tcBorders>
              <w:tl2br w:val="nil"/>
              <w:tr2bl w:val="nil"/>
            </w:tcBorders>
            <w:shd w:val="clear" w:color="auto" w:fill="auto"/>
            <w:vAlign w:val="center"/>
          </w:tcPr>
          <w:p>
            <w:pPr>
              <w:widowControl/>
              <w:jc w:val="center"/>
              <w:rPr>
                <w:rFonts w:hint="eastAsia" w:ascii="黑体" w:hAnsi="黑体" w:eastAsia="黑体" w:cs="黑体"/>
                <w:color w:val="000000"/>
                <w:kern w:val="0"/>
                <w:szCs w:val="21"/>
              </w:rPr>
            </w:pPr>
            <w:r>
              <w:rPr>
                <w:rFonts w:hint="eastAsia" w:ascii="黑体" w:hAnsi="黑体" w:eastAsia="黑体" w:cs="黑体"/>
                <w:color w:val="000000"/>
                <w:kern w:val="0"/>
                <w:szCs w:val="21"/>
                <w:lang w:val="en-US" w:eastAsia="zh-CN"/>
              </w:rPr>
              <w:t>备注：</w:t>
            </w:r>
            <w:r>
              <w:rPr>
                <w:rFonts w:hint="eastAsia" w:ascii="黑体" w:hAnsi="黑体" w:eastAsia="黑体" w:cs="黑体"/>
                <w:color w:val="000000"/>
                <w:kern w:val="0"/>
                <w:szCs w:val="21"/>
              </w:rPr>
              <w:t>获奖或公开课情况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计划策略辅导</w:t>
            </w: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好计划动起来</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ind w:left="0" w:firstLine="0"/>
              <w:jc w:val="left"/>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学会将纸上计划变成可执行行动：一是将适宜目标细化，形成可行计划；二是计划安排要突出重点、具体明确、留有余地、劳逸结合；三是执行计划后要反思总结，再度调整。</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五六年级</w:t>
            </w:r>
          </w:p>
        </w:tc>
        <w:tc>
          <w:tcPr>
            <w:tcW w:w="3015"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潘素丹</w:t>
            </w:r>
          </w:p>
          <w:p>
            <w:pPr>
              <w:widowControl/>
              <w:jc w:val="both"/>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仙岩实验小学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市团队赛课一等奖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restart"/>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精细加工和复述策略辅导</w:t>
            </w: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神奇的记忆</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1.学生了解记忆是有一定规律的，提高记忆力是有迹可循的。</w:t>
            </w:r>
          </w:p>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2.学生掌握一些有效的记忆方法，比如多感官记忆法，分段法、联想法、换位置法等，增强记忆力，提高学习效率。</w:t>
            </w:r>
          </w:p>
          <w:p>
            <w:pPr>
              <w:widowControl/>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3.学生获得愉悦的记忆体验，缓解因记忆带来的困扰，提升信心。</w:t>
            </w:r>
          </w:p>
        </w:tc>
        <w:tc>
          <w:tcPr>
            <w:tcW w:w="1080" w:type="dxa"/>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五</w:t>
            </w:r>
            <w:r>
              <w:rPr>
                <w:rFonts w:hint="eastAsia" w:ascii="Times New Roman" w:hAnsi="Times New Roman" w:eastAsia="宋体" w:cs="Times New Roman"/>
                <w:color w:val="000000"/>
                <w:kern w:val="0"/>
                <w:szCs w:val="21"/>
              </w:rPr>
              <w:t>六年级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杨玉婷</w:t>
            </w:r>
          </w:p>
          <w:p>
            <w:pPr>
              <w:widowControl/>
              <w:jc w:val="both"/>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温州大学城附属学校</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神奇的“</w:t>
            </w:r>
            <w:r>
              <w:rPr>
                <w:rFonts w:ascii="Times New Roman" w:hAnsi="Times New Roman" w:eastAsia="宋体" w:cs="Times New Roman"/>
                <w:color w:val="000000"/>
                <w:kern w:val="0"/>
                <w:szCs w:val="21"/>
              </w:rPr>
              <w:t>7</w:t>
            </w:r>
            <w:r>
              <w:rPr>
                <w:rFonts w:hint="eastAsia" w:ascii="Times New Roman" w:hAnsi="Times New Roman" w:eastAsia="宋体" w:cs="Times New Roman"/>
                <w:color w:val="000000"/>
                <w:kern w:val="0"/>
                <w:szCs w:val="21"/>
                <w:lang w:val="en-US" w:eastAsia="zh-CN"/>
              </w:rPr>
              <w:t>+</w:t>
            </w:r>
            <w:r>
              <w:rPr>
                <w:rFonts w:ascii="Times New Roman" w:hAnsi="Times New Roman" w:eastAsia="宋体" w:cs="Times New Roman"/>
                <w:color w:val="000000"/>
                <w:kern w:val="0"/>
                <w:szCs w:val="21"/>
              </w:rPr>
              <w:t>2</w:t>
            </w:r>
            <w:r>
              <w:rPr>
                <w:rFonts w:hint="eastAsia" w:ascii="Times New Roman" w:hAnsi="Times New Roman" w:eastAsia="宋体" w:cs="Times New Roman"/>
                <w:color w:val="000000"/>
                <w:kern w:val="0"/>
                <w:szCs w:val="21"/>
                <w:lang w:val="en-US" w:eastAsia="zh-CN"/>
              </w:rPr>
              <w:t>”</w:t>
            </w:r>
            <w:r>
              <w:rPr>
                <w:rFonts w:ascii="Times New Roman" w:hAnsi="Times New Roman" w:eastAsia="宋体" w:cs="Times New Roman"/>
                <w:color w:val="000000"/>
                <w:kern w:val="0"/>
                <w:szCs w:val="21"/>
              </w:rPr>
              <w:t>法则</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了解</w:t>
            </w:r>
            <w:r>
              <w:rPr>
                <w:rFonts w:ascii="Times New Roman" w:hAnsi="Times New Roman" w:eastAsia="宋体" w:cs="Times New Roman"/>
                <w:color w:val="000000"/>
                <w:kern w:val="0"/>
                <w:szCs w:val="21"/>
              </w:rPr>
              <w:t>7±2法则</w:t>
            </w:r>
            <w:r>
              <w:rPr>
                <w:rFonts w:hint="eastAsia" w:ascii="Times New Roman" w:hAnsi="Times New Roman" w:eastAsia="宋体" w:cs="Times New Roman"/>
                <w:color w:val="000000"/>
                <w:kern w:val="0"/>
                <w:szCs w:val="21"/>
              </w:rPr>
              <w:t>，即短时记忆的容量在5至9之间；了解“组块”具有弹性，会随个体对认知材料的熟悉程度而产生变化</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要</w:t>
            </w:r>
            <w:r>
              <w:rPr>
                <w:rFonts w:ascii="Times New Roman" w:hAnsi="Times New Roman" w:eastAsia="宋体" w:cs="Times New Roman"/>
                <w:color w:val="000000"/>
                <w:kern w:val="0"/>
                <w:szCs w:val="21"/>
              </w:rPr>
              <w:t>注意知识积累</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运用不同方法</w:t>
            </w:r>
            <w:r>
              <w:rPr>
                <w:rFonts w:ascii="Times New Roman" w:hAnsi="Times New Roman" w:eastAsia="宋体" w:cs="Times New Roman"/>
                <w:color w:val="000000"/>
                <w:kern w:val="0"/>
                <w:szCs w:val="21"/>
              </w:rPr>
              <w:t>“化散为块”</w:t>
            </w:r>
            <w:r>
              <w:rPr>
                <w:rFonts w:hint="eastAsia" w:ascii="Times New Roman" w:hAnsi="Times New Roman" w:eastAsia="宋体" w:cs="Times New Roman"/>
                <w:color w:val="000000"/>
                <w:kern w:val="0"/>
                <w:szCs w:val="21"/>
              </w:rPr>
              <w:t>，</w:t>
            </w:r>
            <w:r>
              <w:rPr>
                <w:rFonts w:ascii="Times New Roman" w:hAnsi="Times New Roman" w:eastAsia="宋体" w:cs="Times New Roman"/>
                <w:color w:val="000000"/>
                <w:kern w:val="0"/>
                <w:szCs w:val="21"/>
              </w:rPr>
              <w:t>，</w:t>
            </w:r>
            <w:r>
              <w:rPr>
                <w:rFonts w:hint="eastAsia" w:ascii="Times New Roman" w:hAnsi="Times New Roman" w:eastAsia="宋体" w:cs="Times New Roman"/>
                <w:color w:val="000000"/>
                <w:kern w:val="0"/>
                <w:szCs w:val="21"/>
              </w:rPr>
              <w:t>以扩大记忆容量，提高记忆效率。</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七年级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林小琼</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三垟中学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lang w:val="en-US" w:eastAsia="zh-CN"/>
              </w:rPr>
            </w:pPr>
            <w:r>
              <w:rPr>
                <w:rFonts w:ascii="Times New Roman" w:hAnsi="Times New Roman" w:eastAsia="宋体" w:cs="Times New Roman"/>
                <w:color w:val="000000"/>
                <w:kern w:val="0"/>
                <w:szCs w:val="21"/>
              </w:rPr>
              <w:t>市心理优质课</w:t>
            </w:r>
            <w:r>
              <w:rPr>
                <w:rFonts w:hint="eastAsia" w:ascii="Times New Roman" w:hAnsi="Times New Roman" w:eastAsia="宋体" w:cs="Times New Roman"/>
                <w:color w:val="000000"/>
                <w:kern w:val="0"/>
                <w:szCs w:val="21"/>
                <w:lang w:val="en-US" w:eastAsia="zh-CN"/>
              </w:rPr>
              <w:t>一</w:t>
            </w:r>
            <w:r>
              <w:rPr>
                <w:rFonts w:ascii="Times New Roman" w:hAnsi="Times New Roman" w:eastAsia="宋体" w:cs="Times New Roman"/>
                <w:color w:val="000000"/>
                <w:kern w:val="0"/>
                <w:szCs w:val="21"/>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学而时习之》</w:t>
            </w:r>
          </w:p>
        </w:tc>
        <w:tc>
          <w:tcPr>
            <w:tcW w:w="4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val="en-US" w:eastAsia="zh-CN"/>
              </w:rPr>
              <w:t>1.结合艾宾浩斯遗忘曲线，</w:t>
            </w:r>
            <w:r>
              <w:rPr>
                <w:rFonts w:hint="eastAsia" w:ascii="Times New Roman" w:hAnsi="Times New Roman" w:eastAsia="宋体" w:cs="Times New Roman"/>
                <w:color w:val="000000"/>
                <w:kern w:val="0"/>
                <w:szCs w:val="21"/>
              </w:rPr>
              <w:t>了解</w:t>
            </w:r>
            <w:r>
              <w:rPr>
                <w:rFonts w:hint="eastAsia" w:ascii="Times New Roman" w:hAnsi="Times New Roman" w:eastAsia="宋体" w:cs="Times New Roman"/>
                <w:color w:val="000000"/>
                <w:kern w:val="0"/>
                <w:szCs w:val="21"/>
                <w:lang w:val="en-US" w:eastAsia="zh-CN"/>
              </w:rPr>
              <w:t>记忆</w:t>
            </w:r>
            <w:r>
              <w:rPr>
                <w:rFonts w:hint="eastAsia" w:ascii="Times New Roman" w:hAnsi="Times New Roman" w:eastAsia="宋体" w:cs="Times New Roman"/>
                <w:color w:val="000000"/>
                <w:kern w:val="0"/>
                <w:szCs w:val="21"/>
              </w:rPr>
              <w:t>规律</w:t>
            </w:r>
          </w:p>
          <w:p>
            <w:pPr>
              <w:widowControl/>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2.学会根据记忆规律，</w:t>
            </w:r>
            <w:r>
              <w:rPr>
                <w:rFonts w:ascii="Times New Roman" w:hAnsi="Times New Roman" w:eastAsia="宋体" w:cs="Times New Roman"/>
                <w:color w:val="000000"/>
                <w:kern w:val="0"/>
                <w:szCs w:val="21"/>
              </w:rPr>
              <w:t>把握时间节点，及时复习，反复复习，提高复习效率</w:t>
            </w:r>
            <w:r>
              <w:rPr>
                <w:rFonts w:hint="eastAsia" w:ascii="Times New Roman" w:hAnsi="Times New Roman" w:eastAsia="宋体" w:cs="Times New Roman"/>
                <w:color w:val="000000"/>
                <w:kern w:val="0"/>
                <w:szCs w:val="21"/>
              </w:rPr>
              <w:t>。</w:t>
            </w:r>
          </w:p>
        </w:tc>
        <w:tc>
          <w:tcPr>
            <w:tcW w:w="1080" w:type="dxa"/>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五六年级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谷海英</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瓯海实验小学教育集团前汇校区</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市</w:t>
            </w:r>
            <w:r>
              <w:rPr>
                <w:rFonts w:hint="eastAsia" w:ascii="Times New Roman" w:hAnsi="Times New Roman" w:eastAsia="宋体" w:cs="Times New Roman"/>
                <w:color w:val="000000"/>
                <w:kern w:val="0"/>
                <w:szCs w:val="21"/>
                <w:lang w:val="en-US" w:eastAsia="zh-CN"/>
              </w:rPr>
              <w:t>心理活动课设计</w:t>
            </w:r>
            <w:r>
              <w:rPr>
                <w:rFonts w:hint="eastAsia" w:ascii="Times New Roman" w:hAnsi="Times New Roman" w:eastAsia="宋体" w:cs="Times New Roman"/>
                <w:color w:val="000000"/>
                <w:kern w:val="0"/>
                <w:szCs w:val="21"/>
              </w:rPr>
              <w:t>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restart"/>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组织策略辅导</w:t>
            </w: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编织神奇的“知网”</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val="en-US" w:eastAsia="zh-CN"/>
              </w:rPr>
              <w:t>1.</w:t>
            </w:r>
            <w:r>
              <w:rPr>
                <w:rFonts w:ascii="Times New Roman" w:hAnsi="Times New Roman" w:eastAsia="宋体" w:cs="Times New Roman"/>
                <w:color w:val="000000"/>
                <w:kern w:val="0"/>
                <w:szCs w:val="21"/>
              </w:rPr>
              <w:t>通过活动，意识到将知识梳理成系统的意义和重要性。</w:t>
            </w:r>
          </w:p>
          <w:p>
            <w:pPr>
              <w:widowControl/>
              <w:jc w:val="left"/>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2.通过活动，学会运用组织策略梳理知识形成系统，如捕捉关键信息，寻找内在联系、 理清层次关系，形成知识网络图等。</w:t>
            </w:r>
          </w:p>
          <w:p>
            <w:pPr>
              <w:widowControl/>
              <w:ind w:left="0" w:firstLine="0"/>
              <w:jc w:val="left"/>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3.体验到运用组织策略后的学习高效率带来的愉悦感和成就感。</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六年级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张辉维</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仙岩实验小学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市团队赛课一等奖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1"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笔记的记录和整理</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1.认识笔记记录与整理的重要性</w:t>
            </w:r>
          </w:p>
          <w:p>
            <w:pPr>
              <w:widowControl/>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2.</w:t>
            </w:r>
            <w:r>
              <w:rPr>
                <w:rFonts w:ascii="Times New Roman" w:hAnsi="Times New Roman" w:eastAsia="宋体" w:cs="Times New Roman"/>
                <w:color w:val="000000"/>
                <w:kern w:val="0"/>
                <w:szCs w:val="21"/>
              </w:rPr>
              <w:t>学会</w:t>
            </w:r>
            <w:r>
              <w:rPr>
                <w:rFonts w:hint="eastAsia" w:ascii="Times New Roman" w:hAnsi="Times New Roman" w:eastAsia="宋体" w:cs="Times New Roman"/>
                <w:color w:val="000000"/>
                <w:kern w:val="0"/>
                <w:szCs w:val="21"/>
                <w:lang w:val="en-US" w:eastAsia="zh-CN"/>
              </w:rPr>
              <w:t>运用</w:t>
            </w:r>
            <w:r>
              <w:rPr>
                <w:rFonts w:ascii="Times New Roman" w:hAnsi="Times New Roman" w:eastAsia="宋体" w:cs="Times New Roman"/>
                <w:color w:val="000000"/>
                <w:kern w:val="0"/>
                <w:szCs w:val="21"/>
              </w:rPr>
              <w:t>康奈尔笔记法</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形成个性化的笔记</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洪巨燕</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瞿溪侨中</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市公开课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8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小笔记，大奥秘</w:t>
            </w:r>
          </w:p>
          <w:p>
            <w:pPr>
              <w:widowControl/>
              <w:jc w:val="left"/>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学会整理笔记</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1.认识到</w:t>
            </w:r>
            <w:r>
              <w:rPr>
                <w:rFonts w:ascii="Times New Roman" w:hAnsi="Times New Roman" w:eastAsia="宋体" w:cs="Times New Roman"/>
                <w:color w:val="000000"/>
                <w:kern w:val="0"/>
                <w:szCs w:val="21"/>
              </w:rPr>
              <w:t>整理笔记</w:t>
            </w:r>
            <w:r>
              <w:rPr>
                <w:rFonts w:hint="eastAsia" w:ascii="Times New Roman" w:hAnsi="Times New Roman" w:eastAsia="宋体" w:cs="Times New Roman"/>
                <w:color w:val="000000"/>
                <w:kern w:val="0"/>
                <w:szCs w:val="21"/>
                <w:lang w:val="en-US" w:eastAsia="zh-CN"/>
              </w:rPr>
              <w:t>的重要性</w:t>
            </w:r>
          </w:p>
          <w:p>
            <w:pPr>
              <w:widowControl/>
              <w:ind w:left="0" w:firstLine="0"/>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2.掌握笔记整理的方法，</w:t>
            </w:r>
            <w:r>
              <w:rPr>
                <w:rFonts w:ascii="Times New Roman" w:hAnsi="Times New Roman" w:eastAsia="宋体" w:cs="Times New Roman"/>
                <w:color w:val="000000"/>
                <w:kern w:val="0"/>
                <w:szCs w:val="21"/>
              </w:rPr>
              <w:t>结合作图、列提纲、作表格、作结构图等方法，综合运用概括、分类、比较、联系、形象化等思维方法，学会对知识进行概括和归纳，使知识系统化</w:t>
            </w:r>
            <w:r>
              <w:rPr>
                <w:rFonts w:hint="eastAsia" w:ascii="Times New Roman" w:hAnsi="Times New Roman" w:eastAsia="宋体" w:cs="Times New Roman"/>
                <w:color w:val="000000"/>
                <w:kern w:val="0"/>
                <w:szCs w:val="21"/>
                <w:lang w:eastAsia="zh-CN"/>
              </w:rPr>
              <w:t>。</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八</w:t>
            </w:r>
            <w:r>
              <w:rPr>
                <w:rFonts w:ascii="Times New Roman" w:hAnsi="Times New Roman" w:eastAsia="宋体" w:cs="Times New Roman"/>
                <w:color w:val="000000"/>
                <w:kern w:val="0"/>
                <w:szCs w:val="21"/>
              </w:rPr>
              <w:t>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潘艳</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瓯海区实验中学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区公开课、省“一师一优课”精品课例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6"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美丽的</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错误</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错题本的整理与运用</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38" w:lineRule="atLeast"/>
              <w:ind w:right="0"/>
              <w:jc w:val="both"/>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1.阐明错题整理的意义，激发学生整理错题的内在动力。</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38" w:lineRule="atLeast"/>
              <w:ind w:right="0"/>
              <w:jc w:val="both"/>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2.掌握</w:t>
            </w:r>
            <w:r>
              <w:rPr>
                <w:rFonts w:ascii="Times New Roman" w:hAnsi="Times New Roman" w:eastAsia="宋体" w:cs="Times New Roman"/>
                <w:color w:val="000000"/>
                <w:kern w:val="0"/>
                <w:sz w:val="21"/>
                <w:szCs w:val="21"/>
                <w:lang w:val="en-US" w:eastAsia="zh-CN" w:bidi="ar-SA"/>
              </w:rPr>
              <w:t>错题订正与整理</w:t>
            </w:r>
            <w:r>
              <w:rPr>
                <w:rFonts w:hint="eastAsia" w:ascii="Times New Roman" w:hAnsi="Times New Roman" w:eastAsia="宋体" w:cs="Times New Roman"/>
                <w:color w:val="000000"/>
                <w:kern w:val="0"/>
                <w:sz w:val="21"/>
                <w:szCs w:val="21"/>
                <w:lang w:val="en-US" w:eastAsia="zh-CN" w:bidi="ar-SA"/>
              </w:rPr>
              <w:t>的有效策略：</w:t>
            </w:r>
            <w:r>
              <w:rPr>
                <w:rFonts w:ascii="Times New Roman" w:hAnsi="Times New Roman" w:eastAsia="宋体" w:cs="Times New Roman"/>
                <w:color w:val="000000"/>
                <w:kern w:val="0"/>
                <w:sz w:val="21"/>
                <w:szCs w:val="21"/>
                <w:lang w:val="en-US" w:eastAsia="zh-CN" w:bidi="ar-SA"/>
              </w:rPr>
              <w:t>对错因进行归类，分类型订正错题；用自己的语言和思维方式深化订正错题</w:t>
            </w:r>
            <w:r>
              <w:rPr>
                <w:rFonts w:hint="eastAsia" w:ascii="Times New Roman" w:hAnsi="Times New Roman" w:eastAsia="宋体" w:cs="Times New Roman"/>
                <w:color w:val="000000"/>
                <w:kern w:val="0"/>
                <w:sz w:val="21"/>
                <w:szCs w:val="21"/>
                <w:lang w:val="en-US" w:eastAsia="zh-CN" w:bidi="ar-SA"/>
              </w:rPr>
              <w:t>；归</w:t>
            </w:r>
            <w:r>
              <w:rPr>
                <w:rFonts w:ascii="Times New Roman" w:hAnsi="Times New Roman" w:eastAsia="宋体" w:cs="Times New Roman"/>
                <w:color w:val="000000"/>
                <w:kern w:val="0"/>
                <w:sz w:val="21"/>
                <w:szCs w:val="21"/>
                <w:lang w:val="en-US" w:eastAsia="zh-CN" w:bidi="ar-SA"/>
              </w:rPr>
              <w:t>整错题</w:t>
            </w:r>
            <w:r>
              <w:rPr>
                <w:rFonts w:hint="eastAsia" w:ascii="Times New Roman" w:hAnsi="Times New Roman" w:eastAsia="宋体" w:cs="Times New Roman"/>
                <w:color w:val="000000"/>
                <w:kern w:val="0"/>
                <w:sz w:val="21"/>
                <w:szCs w:val="21"/>
                <w:lang w:val="en-US" w:eastAsia="zh-CN" w:bidi="ar-SA"/>
              </w:rPr>
              <w:t>：进行题型归类、题干简化、变式拓展等；4.</w:t>
            </w:r>
            <w:r>
              <w:rPr>
                <w:rFonts w:ascii="Times New Roman" w:hAnsi="Times New Roman" w:eastAsia="宋体" w:cs="Times New Roman"/>
                <w:color w:val="000000"/>
                <w:kern w:val="0"/>
                <w:sz w:val="21"/>
                <w:szCs w:val="21"/>
                <w:lang w:val="en-US" w:eastAsia="zh-CN" w:bidi="ar-SA"/>
              </w:rPr>
              <w:t>多看多做错题集，建构、完善应考知识网络体系</w:t>
            </w:r>
            <w:r>
              <w:rPr>
                <w:rFonts w:hint="eastAsia" w:ascii="Times New Roman" w:hAnsi="Times New Roman" w:eastAsia="宋体" w:cs="Times New Roman"/>
                <w:color w:val="000000"/>
                <w:kern w:val="0"/>
                <w:sz w:val="21"/>
                <w:szCs w:val="21"/>
                <w:lang w:val="en-US" w:eastAsia="zh-CN" w:bidi="ar-SA"/>
              </w:rPr>
              <w:t>。</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八年级</w:t>
            </w:r>
          </w:p>
        </w:tc>
        <w:tc>
          <w:tcPr>
            <w:tcW w:w="3015"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潘艳</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瓯海区实验中学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kern w:val="0"/>
                <w:sz w:val="21"/>
                <w:szCs w:val="21"/>
                <w:lang w:val="en-US" w:eastAsia="zh-CN" w:bidi="ar-SA"/>
              </w:rPr>
            </w:pPr>
            <w:r>
              <w:rPr>
                <w:rFonts w:hint="eastAsia" w:ascii="Times New Roman" w:hAnsi="Times New Roman" w:eastAsia="宋体" w:cs="Times New Roman"/>
                <w:kern w:val="0"/>
                <w:sz w:val="21"/>
                <w:szCs w:val="21"/>
                <w:lang w:val="en-US" w:eastAsia="zh-CN" w:bidi="ar-SA"/>
              </w:rPr>
              <w:t>区团队赛课二等奖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52" w:hRule="atLeast"/>
        </w:trPr>
        <w:tc>
          <w:tcPr>
            <w:tcW w:w="1751" w:type="dxa"/>
            <w:vMerge w:val="restart"/>
            <w:tcBorders>
              <w:tl2br w:val="nil"/>
              <w:tr2bl w:val="nil"/>
            </w:tcBorders>
            <w:shd w:val="clear" w:color="auto" w:fill="auto"/>
            <w:vAlign w:val="center"/>
          </w:tcPr>
          <w:p>
            <w:pPr>
              <w:widowControl/>
              <w:jc w:val="center"/>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时间管理辅导</w:t>
            </w: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番茄时间管理法</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ind w:left="0" w:firstLine="0"/>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1.了解自身时间管理情况和缺乏时间管理能力的不足，激发管理时间的动力</w:t>
            </w:r>
          </w:p>
          <w:p>
            <w:pPr>
              <w:widowControl/>
              <w:ind w:left="0" w:firstLine="0"/>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2.初步掌握番茄工作法的工作原理和流程。重点理解“优先排序”“预估时间”“专注工作”，学会将任务按优先等级排序并预估时间，提升单位时间的专注度。</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小学五六年级</w:t>
            </w:r>
          </w:p>
        </w:tc>
        <w:tc>
          <w:tcPr>
            <w:tcW w:w="3015"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何菲</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rPr>
              <w:t>瓯海区外国语学校小学分校</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市心理活动</w:t>
            </w:r>
            <w:r>
              <w:rPr>
                <w:rFonts w:hint="eastAsia" w:ascii="Times New Roman" w:hAnsi="Times New Roman" w:eastAsia="宋体" w:cs="Times New Roman"/>
                <w:color w:val="000000"/>
                <w:kern w:val="0"/>
                <w:szCs w:val="21"/>
                <w:lang w:val="en-US" w:eastAsia="zh-CN"/>
              </w:rPr>
              <w:t>课</w:t>
            </w:r>
            <w:r>
              <w:rPr>
                <w:rFonts w:ascii="Times New Roman" w:hAnsi="Times New Roman" w:eastAsia="宋体" w:cs="Times New Roman"/>
                <w:color w:val="000000"/>
                <w:kern w:val="0"/>
                <w:szCs w:val="21"/>
              </w:rPr>
              <w:t>设计二等奖</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5"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做自己的时间达人</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 w:val="21"/>
                <w:szCs w:val="21"/>
                <w:lang w:val="en-US" w:eastAsia="zh-CN" w:bidi="ar-SA"/>
              </w:rPr>
              <w:t>时间管理的四象限法则的运用</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1.理解时间管理的四象限法则及其对自身生活的重要意义。</w:t>
            </w:r>
          </w:p>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2.根据目标任务进行轻重缓急地划分，合理安排任务次序和合理分配时间；并能扩大自身在重要不紧急部分的规划和实施，提高统筹管理时间的能力。</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七八年级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余蓓蓓</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lang w:eastAsia="zh-CN"/>
              </w:rPr>
              <w:t>瓯海区实验</w:t>
            </w:r>
            <w:r>
              <w:rPr>
                <w:rFonts w:hint="eastAsia" w:ascii="Times New Roman" w:hAnsi="Times New Roman" w:eastAsia="宋体" w:cs="Times New Roman"/>
                <w:color w:val="000000"/>
                <w:kern w:val="0"/>
                <w:szCs w:val="21"/>
                <w:lang w:val="en-US" w:eastAsia="zh-CN"/>
              </w:rPr>
              <w:t>中学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市公开课，市心理活动课设计一等奖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我能调节生物钟</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left"/>
              <w:rPr>
                <w:rFonts w:hint="eastAsia" w:ascii="Times New Roman" w:hAnsi="Times New Roman" w:eastAsia="楷体_GB2312"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1.</w:t>
            </w:r>
            <w:r>
              <w:rPr>
                <w:rFonts w:ascii="Times New Roman" w:hAnsi="Times New Roman" w:eastAsia="宋体" w:cs="Times New Roman"/>
                <w:color w:val="000000"/>
                <w:kern w:val="0"/>
                <w:szCs w:val="21"/>
              </w:rPr>
              <w:t xml:space="preserve">了解生物钟的相关概念与知识；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 xml:space="preserve">2.引导学生观察和反思自身实际情况，了解自身的生物钟特点； </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3.学会根据生物钟按质用能安排学习任</w:t>
            </w:r>
            <w:r>
              <w:rPr>
                <w:rFonts w:hint="eastAsia" w:ascii="Times New Roman" w:hAnsi="Times New Roman" w:eastAsia="宋体" w:cs="Times New Roman"/>
                <w:color w:val="000000"/>
                <w:kern w:val="0"/>
                <w:szCs w:val="21"/>
                <w:lang w:val="en-US" w:eastAsia="zh-CN"/>
              </w:rPr>
              <w:t>务</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学会</w:t>
            </w:r>
            <w:r>
              <w:rPr>
                <w:rFonts w:ascii="Times New Roman" w:hAnsi="Times New Roman" w:eastAsia="宋体" w:cs="Times New Roman"/>
                <w:color w:val="000000"/>
                <w:kern w:val="0"/>
                <w:szCs w:val="21"/>
              </w:rPr>
              <w:t>合理安排学习和休息，</w:t>
            </w:r>
            <w:r>
              <w:rPr>
                <w:rFonts w:hint="eastAsia" w:ascii="Times New Roman" w:hAnsi="Times New Roman" w:eastAsia="宋体" w:cs="Times New Roman"/>
                <w:color w:val="000000"/>
                <w:kern w:val="0"/>
                <w:szCs w:val="21"/>
                <w:lang w:val="en-US" w:eastAsia="zh-CN"/>
              </w:rPr>
              <w:t>劳逸结合；</w:t>
            </w:r>
            <w:r>
              <w:rPr>
                <w:rFonts w:ascii="Times New Roman" w:hAnsi="Times New Roman" w:eastAsia="宋体" w:cs="Times New Roman"/>
                <w:color w:val="000000"/>
                <w:kern w:val="0"/>
                <w:szCs w:val="21"/>
              </w:rPr>
              <w:t>学会高效利用最佳时间</w:t>
            </w:r>
            <w:r>
              <w:rPr>
                <w:rFonts w:hint="eastAsia" w:ascii="Times New Roman" w:hAnsi="Times New Roman" w:eastAsia="宋体" w:cs="Times New Roman"/>
                <w:color w:val="000000"/>
                <w:kern w:val="0"/>
                <w:szCs w:val="21"/>
                <w:lang w:eastAsia="zh-CN"/>
              </w:rPr>
              <w:t>。</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八九年级</w:t>
            </w:r>
          </w:p>
        </w:tc>
        <w:tc>
          <w:tcPr>
            <w:tcW w:w="3015"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薛小珍</w:t>
            </w:r>
            <w:r>
              <w:rPr>
                <w:rFonts w:hint="eastAsia" w:ascii="Times New Roman" w:hAnsi="Times New Roman" w:eastAsia="宋体" w:cs="Times New Roman"/>
                <w:color w:val="000000"/>
                <w:kern w:val="0"/>
                <w:szCs w:val="21"/>
                <w:lang w:val="en-US" w:eastAsia="zh-CN"/>
              </w:rPr>
              <w:t>(梧田二中）</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 w:val="21"/>
                <w:szCs w:val="21"/>
                <w:lang w:val="en-US" w:eastAsia="zh-CN" w:bidi="ar-SA"/>
              </w:rPr>
              <w:t>区公开课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restart"/>
            <w:tcBorders>
              <w:tl2br w:val="nil"/>
              <w:tr2bl w:val="nil"/>
            </w:tcBorders>
            <w:shd w:val="clear" w:color="auto" w:fill="auto"/>
            <w:vAlign w:val="center"/>
          </w:tcPr>
          <w:p>
            <w:pPr>
              <w:widowControl/>
              <w:jc w:val="center"/>
              <w:rPr>
                <w:rFonts w:ascii="Times New Roman" w:hAnsi="Times New Roman" w:eastAsia="宋体" w:cs="Times New Roman"/>
                <w:kern w:val="0"/>
                <w:sz w:val="21"/>
                <w:szCs w:val="21"/>
                <w:lang w:val="en-US" w:eastAsia="zh-CN" w:bidi="ar-SA"/>
              </w:rPr>
            </w:pPr>
            <w:r>
              <w:rPr>
                <w:rFonts w:hint="eastAsia" w:ascii="Times New Roman" w:hAnsi="Times New Roman" w:eastAsia="宋体" w:cs="Times New Roman"/>
                <w:color w:val="000000"/>
                <w:kern w:val="0"/>
                <w:szCs w:val="21"/>
                <w:lang w:val="en-US" w:eastAsia="zh-CN"/>
              </w:rPr>
              <w:t>自我监控和调节辅导</w:t>
            </w: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我</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快</w:t>
            </w: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，我快乐</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提升专注力</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bottom"/>
          </w:tcPr>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1．尝试体验快速完成</w:t>
            </w:r>
            <w:r>
              <w:rPr>
                <w:rFonts w:hint="eastAsia" w:ascii="Times New Roman" w:hAnsi="Times New Roman" w:eastAsia="宋体" w:cs="Times New Roman"/>
                <w:color w:val="000000"/>
                <w:kern w:val="0"/>
                <w:szCs w:val="21"/>
                <w:lang w:val="en-US" w:eastAsia="zh-CN"/>
              </w:rPr>
              <w:t>任务的愉悦感</w:t>
            </w:r>
            <w:r>
              <w:rPr>
                <w:rFonts w:hint="eastAsia" w:ascii="Times New Roman" w:hAnsi="Times New Roman" w:eastAsia="宋体" w:cs="Times New Roman"/>
                <w:color w:val="000000"/>
                <w:kern w:val="0"/>
                <w:szCs w:val="21"/>
              </w:rPr>
              <w:t>。</w:t>
            </w:r>
          </w:p>
          <w:p>
            <w:pPr>
              <w:widowControl/>
              <w:jc w:val="left"/>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2．初步掌握专注学习的方法：锁定目标、排除干扰、自主管理；视听觉勤练习。</w:t>
            </w:r>
          </w:p>
          <w:p>
            <w:pPr>
              <w:widowControl/>
              <w:jc w:val="left"/>
              <w:rPr>
                <w:rFonts w:hint="eastAsia"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3．树立因专心学习而提高学习效率的意识</w:t>
            </w:r>
            <w:r>
              <w:rPr>
                <w:rFonts w:hint="eastAsia" w:ascii="Times New Roman" w:hAnsi="Times New Roman" w:eastAsia="宋体" w:cs="Times New Roman"/>
                <w:color w:val="000000"/>
                <w:kern w:val="0"/>
                <w:szCs w:val="21"/>
                <w:lang w:eastAsia="zh-CN"/>
              </w:rPr>
              <w:t>。</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一、二年级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黄建丹</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瓯海区艺术实验小学</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val="en-US" w:eastAsia="zh-CN"/>
              </w:rPr>
              <w:t>区公开课、</w:t>
            </w:r>
            <w:r>
              <w:rPr>
                <w:rFonts w:ascii="Times New Roman" w:hAnsi="Times New Roman" w:eastAsia="宋体" w:cs="Times New Roman"/>
                <w:color w:val="000000"/>
                <w:kern w:val="0"/>
                <w:szCs w:val="21"/>
              </w:rPr>
              <w:t>市</w:t>
            </w:r>
            <w:r>
              <w:rPr>
                <w:rFonts w:hint="eastAsia" w:ascii="Times New Roman" w:hAnsi="Times New Roman" w:eastAsia="宋体" w:cs="Times New Roman"/>
                <w:color w:val="000000"/>
                <w:kern w:val="0"/>
                <w:szCs w:val="21"/>
                <w:lang w:val="en-US" w:eastAsia="zh-CN"/>
              </w:rPr>
              <w:t>活动课设计</w:t>
            </w:r>
            <w:r>
              <w:rPr>
                <w:rFonts w:ascii="Times New Roman" w:hAnsi="Times New Roman" w:eastAsia="宋体" w:cs="Times New Roman"/>
                <w:color w:val="000000"/>
                <w:kern w:val="0"/>
                <w:szCs w:val="21"/>
              </w:rPr>
              <w:t>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我是小小坚持侠</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1.认识生活和学习中逆境不可避免，坚持有助于获得成功。</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2.初步挖掘自我坚持能量，寻求遇到困境时的支持系统。</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rPr>
              <w:t>3.感受坚持带来的快乐，体验坚持的重要性。</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五年级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eastAsia="zh-CN"/>
              </w:rPr>
            </w:pPr>
            <w:r>
              <w:rPr>
                <w:rFonts w:ascii="Times New Roman" w:hAnsi="Times New Roman" w:eastAsia="宋体" w:cs="Times New Roman"/>
                <w:color w:val="000000"/>
                <w:kern w:val="0"/>
                <w:szCs w:val="21"/>
              </w:rPr>
              <w:t>杨玉婷</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温州大学城附属学校</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区心理团队赛课二等奖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宋体" w:hAnsi="宋体" w:eastAsia="宋体" w:cs="宋体"/>
                <w:color w:val="000000"/>
                <w:kern w:val="0"/>
                <w:sz w:val="24"/>
                <w:szCs w:val="24"/>
                <w:lang w:val="en-US" w:eastAsia="zh-CN"/>
              </w:rPr>
            </w:pPr>
            <w:r>
              <w:rPr>
                <w:rFonts w:hint="eastAsia" w:ascii="Times New Roman" w:hAnsi="宋体" w:eastAsia="宋体" w:cs="Times New Roman"/>
                <w:color w:val="000000"/>
                <w:kern w:val="0"/>
                <w:szCs w:val="21"/>
              </w:rPr>
              <w:t>《高效助力：沉浸式学习》</w:t>
            </w:r>
          </w:p>
        </w:tc>
        <w:tc>
          <w:tcPr>
            <w:tcW w:w="4080" w:type="dxa"/>
            <w:tcBorders>
              <w:tl2br w:val="nil"/>
              <w:tr2bl w:val="nil"/>
            </w:tcBorders>
            <w:shd w:val="clear" w:color="auto" w:fill="auto"/>
            <w:vAlign w:val="center"/>
          </w:tcPr>
          <w:p>
            <w:pPr>
              <w:keepNext w:val="0"/>
              <w:keepLines w:val="0"/>
              <w:widowControl w:val="0"/>
              <w:suppressLineNumbers w:val="0"/>
              <w:autoSpaceDE w:val="0"/>
              <w:autoSpaceDN/>
              <w:jc w:val="left"/>
              <w:rPr>
                <w:rFonts w:hint="eastAsia" w:ascii="Times New Roman" w:hAnsi="Times New Roman" w:eastAsia="宋体" w:cs="Times New Roman"/>
                <w:color w:val="000000"/>
                <w:kern w:val="0"/>
                <w:szCs w:val="21"/>
                <w:lang w:eastAsia="zh-CN" w:bidi="ar-SA"/>
              </w:rPr>
            </w:pPr>
            <w:r>
              <w:rPr>
                <w:rFonts w:hint="eastAsia" w:ascii="Times New Roman" w:hAnsi="Times New Roman" w:eastAsia="宋体" w:cs="Times New Roman"/>
                <w:color w:val="000000"/>
                <w:kern w:val="0"/>
                <w:szCs w:val="21"/>
                <w:lang w:eastAsia="zh-CN" w:bidi="ar-SA"/>
              </w:rPr>
              <w:t>1.了解沉浸式学习的</w:t>
            </w:r>
            <w:r>
              <w:rPr>
                <w:rFonts w:ascii="Times New Roman" w:hAnsi="Times New Roman" w:eastAsia="宋体" w:cs="Times New Roman"/>
                <w:color w:val="000000"/>
                <w:kern w:val="0"/>
                <w:szCs w:val="21"/>
                <w:lang w:eastAsia="zh-CN" w:bidi="ar-SA"/>
              </w:rPr>
              <w:t>内涵</w:t>
            </w:r>
            <w:r>
              <w:rPr>
                <w:rFonts w:hint="eastAsia" w:ascii="Times New Roman" w:hAnsi="Times New Roman" w:eastAsia="宋体" w:cs="Times New Roman"/>
                <w:color w:val="000000"/>
                <w:kern w:val="0"/>
                <w:szCs w:val="21"/>
                <w:lang w:eastAsia="zh-CN" w:bidi="ar-SA"/>
              </w:rPr>
              <w:t>及特点</w:t>
            </w:r>
          </w:p>
          <w:p>
            <w:pPr>
              <w:keepNext w:val="0"/>
              <w:keepLines w:val="0"/>
              <w:widowControl w:val="0"/>
              <w:suppressLineNumbers w:val="0"/>
              <w:autoSpaceDE w:val="0"/>
              <w:autoSpaceDN/>
              <w:jc w:val="left"/>
              <w:rPr>
                <w:rFonts w:hint="eastAsia" w:ascii="Times New Roman" w:hAnsi="Times New Roman" w:eastAsia="宋体" w:cs="Times New Roman"/>
                <w:color w:val="000000"/>
                <w:kern w:val="0"/>
                <w:szCs w:val="21"/>
                <w:lang w:eastAsia="zh-CN" w:bidi="ar-SA"/>
              </w:rPr>
            </w:pPr>
            <w:r>
              <w:rPr>
                <w:rFonts w:hint="eastAsia" w:ascii="Times New Roman" w:hAnsi="Times New Roman" w:eastAsia="宋体" w:cs="Times New Roman"/>
                <w:color w:val="000000"/>
                <w:kern w:val="0"/>
                <w:szCs w:val="21"/>
                <w:lang w:eastAsia="zh-CN" w:bidi="ar-SA"/>
              </w:rPr>
              <w:t>2.探索产生沉浸式学习状态的条件：创设情境、优化策略（设置可行、具体目标、建立最小行动单位）、及时反馈、刻意练习；</w:t>
            </w:r>
            <w:r>
              <w:rPr>
                <w:rFonts w:ascii="Times New Roman" w:hAnsi="Times New Roman" w:eastAsia="宋体" w:cs="Times New Roman"/>
                <w:color w:val="000000"/>
                <w:kern w:val="0"/>
                <w:szCs w:val="21"/>
                <w:lang w:eastAsia="zh-CN" w:bidi="ar-SA"/>
              </w:rPr>
              <w:t>学会</w:t>
            </w:r>
            <w:r>
              <w:rPr>
                <w:rFonts w:hint="eastAsia" w:ascii="Times New Roman" w:hAnsi="Times New Roman" w:eastAsia="宋体" w:cs="Times New Roman"/>
                <w:color w:val="000000"/>
                <w:kern w:val="0"/>
                <w:szCs w:val="21"/>
                <w:lang w:eastAsia="zh-CN" w:bidi="ar-SA"/>
              </w:rPr>
              <w:t>运用相关方法</w:t>
            </w:r>
            <w:r>
              <w:rPr>
                <w:rFonts w:ascii="Times New Roman" w:hAnsi="Times New Roman" w:eastAsia="宋体" w:cs="Times New Roman"/>
                <w:color w:val="000000"/>
                <w:kern w:val="0"/>
                <w:szCs w:val="21"/>
                <w:lang w:eastAsia="zh-CN" w:bidi="ar-SA"/>
              </w:rPr>
              <w:t>，</w:t>
            </w:r>
            <w:r>
              <w:rPr>
                <w:rFonts w:hint="eastAsia" w:ascii="Times New Roman" w:hAnsi="Times New Roman" w:eastAsia="宋体" w:cs="Times New Roman"/>
                <w:color w:val="000000"/>
                <w:kern w:val="0"/>
                <w:szCs w:val="21"/>
                <w:lang w:eastAsia="zh-CN" w:bidi="ar-SA"/>
              </w:rPr>
              <w:t>提</w:t>
            </w:r>
            <w:r>
              <w:rPr>
                <w:rFonts w:ascii="Times New Roman" w:hAnsi="Times New Roman" w:eastAsia="宋体" w:cs="Times New Roman"/>
                <w:color w:val="000000"/>
                <w:kern w:val="0"/>
                <w:szCs w:val="21"/>
                <w:lang w:eastAsia="zh-CN" w:bidi="ar-SA"/>
              </w:rPr>
              <w:t>升</w:t>
            </w:r>
            <w:r>
              <w:rPr>
                <w:rFonts w:hint="eastAsia" w:ascii="Times New Roman" w:hAnsi="Times New Roman" w:eastAsia="宋体" w:cs="Times New Roman"/>
                <w:color w:val="000000"/>
                <w:kern w:val="0"/>
                <w:szCs w:val="21"/>
                <w:lang w:eastAsia="zh-CN" w:bidi="ar-SA"/>
              </w:rPr>
              <w:t>行动力，为建立高效、有节奏的学习状态奠定基础。</w:t>
            </w:r>
          </w:p>
          <w:p>
            <w:pPr>
              <w:keepNext w:val="0"/>
              <w:keepLines w:val="0"/>
              <w:widowControl w:val="0"/>
              <w:suppressLineNumbers w:val="0"/>
              <w:autoSpaceDE w:val="0"/>
              <w:autoSpaceDN/>
              <w:jc w:val="left"/>
              <w:rPr>
                <w:rFonts w:ascii="宋体" w:hAnsi="宋体" w:eastAsia="宋体" w:cs="宋体"/>
                <w:color w:val="000000"/>
                <w:kern w:val="0"/>
                <w:sz w:val="24"/>
                <w:szCs w:val="24"/>
                <w:lang w:eastAsia="zh-CN" w:bidi="ar-SA"/>
              </w:rPr>
            </w:pPr>
            <w:r>
              <w:rPr>
                <w:rFonts w:hint="eastAsia" w:ascii="Times New Roman" w:hAnsi="Times New Roman" w:eastAsia="宋体" w:cs="Times New Roman"/>
                <w:color w:val="000000"/>
                <w:kern w:val="0"/>
                <w:szCs w:val="21"/>
                <w:lang w:eastAsia="zh-CN" w:bidi="ar-SA"/>
              </w:rPr>
              <w:t>3.感悟沉浸式学习的重要性，体验沉浸式学习带来的成就感和愉悦感。</w:t>
            </w:r>
          </w:p>
        </w:tc>
        <w:tc>
          <w:tcPr>
            <w:tcW w:w="1080" w:type="dxa"/>
            <w:tcBorders>
              <w:tl2br w:val="nil"/>
              <w:tr2bl w:val="nil"/>
            </w:tcBorders>
            <w:shd w:val="clear" w:color="auto" w:fill="auto"/>
            <w:vAlign w:val="center"/>
          </w:tcPr>
          <w:p>
            <w:pPr>
              <w:widowControl/>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初中</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涂霜梦（温州森马协和国际学校）</w:t>
            </w:r>
          </w:p>
        </w:tc>
        <w:tc>
          <w:tcPr>
            <w:tcW w:w="1920" w:type="dxa"/>
            <w:tcBorders>
              <w:tl2br w:val="nil"/>
              <w:tr2bl w:val="nil"/>
            </w:tcBorders>
            <w:shd w:val="clear" w:color="auto" w:fill="auto"/>
            <w:vAlign w:val="center"/>
          </w:tcPr>
          <w:p>
            <w:pPr>
              <w:widowControl/>
              <w:ind w:left="105" w:hanging="105" w:hangingChars="50"/>
              <w:jc w:val="both"/>
              <w:rPr>
                <w:rFonts w:hint="eastAsia" w:ascii="Times New Roman" w:hAnsi="Times New Roman" w:eastAsia="宋体" w:cs="Times New Roman"/>
                <w:color w:val="000000"/>
                <w:kern w:val="0"/>
                <w:szCs w:val="21"/>
              </w:rPr>
            </w:pPr>
            <w:r>
              <w:rPr>
                <w:rFonts w:hint="eastAsia" w:ascii="Times New Roman" w:hAnsi="Times New Roman" w:eastAsia="宋体" w:cs="Times New Roman"/>
                <w:color w:val="000000"/>
                <w:kern w:val="0"/>
                <w:szCs w:val="21"/>
              </w:rPr>
              <w:t>区心理团队赛课一等奖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宋体" w:hAnsi="宋体" w:eastAsia="宋体" w:cs="宋体"/>
                <w:color w:val="000000"/>
                <w:szCs w:val="21"/>
                <w:shd w:val="clear" w:color="auto" w:fill="FFFFFF"/>
              </w:rPr>
            </w:pPr>
            <w:r>
              <w:rPr>
                <w:rFonts w:hint="eastAsia" w:ascii="宋体" w:hAnsi="宋体" w:eastAsia="宋体" w:cs="宋体"/>
                <w:color w:val="000000"/>
                <w:szCs w:val="21"/>
                <w:shd w:val="clear" w:color="auto" w:fill="FFFFFF"/>
              </w:rPr>
              <w:t>《化经历为能力——“反思性学习”的探索与应用》</w:t>
            </w:r>
          </w:p>
        </w:tc>
        <w:tc>
          <w:tcPr>
            <w:tcW w:w="4080" w:type="dxa"/>
            <w:tcBorders>
              <w:tl2br w:val="nil"/>
              <w:tr2bl w:val="nil"/>
            </w:tcBorders>
            <w:shd w:val="clear" w:color="auto" w:fill="auto"/>
            <w:vAlign w:val="center"/>
          </w:tcPr>
          <w:p>
            <w:pPr>
              <w:keepNext w:val="0"/>
              <w:keepLines w:val="0"/>
              <w:widowControl w:val="0"/>
              <w:suppressLineNumbers w:val="0"/>
              <w:autoSpaceDE w:val="0"/>
              <w:autoSpaceDN/>
              <w:spacing w:before="0" w:beforeAutospacing="0" w:after="0" w:afterAutospacing="0"/>
              <w:ind w:right="0"/>
              <w:jc w:val="both"/>
              <w:rPr>
                <w:rFonts w:hint="eastAsia" w:ascii="宋体" w:hAnsi="宋体" w:eastAsia="宋体" w:cs="宋体"/>
                <w:color w:val="000000"/>
                <w:szCs w:val="21"/>
                <w:shd w:val="clear" w:color="auto" w:fill="FFFFFF"/>
              </w:rPr>
            </w:pPr>
            <w:r>
              <w:rPr>
                <w:rFonts w:hint="eastAsia" w:ascii="宋体" w:hAnsi="宋体" w:eastAsia="宋体" w:cs="宋体"/>
                <w:color w:val="000000"/>
                <w:szCs w:val="21"/>
                <w:shd w:val="clear" w:color="auto" w:fill="FFFFFF"/>
              </w:rPr>
              <w:t>1.理解反思性学习的概念，认识反思性学习的重要作用.</w:t>
            </w:r>
          </w:p>
          <w:p>
            <w:pPr>
              <w:keepNext w:val="0"/>
              <w:keepLines w:val="0"/>
              <w:widowControl w:val="0"/>
              <w:suppressLineNumbers w:val="0"/>
              <w:autoSpaceDE w:val="0"/>
              <w:autoSpaceDN/>
              <w:rPr>
                <w:rFonts w:hint="eastAsia" w:ascii="宋体" w:hAnsi="宋体" w:eastAsia="宋体" w:cs="宋体"/>
                <w:color w:val="000000"/>
                <w:szCs w:val="21"/>
                <w:shd w:val="clear" w:color="auto" w:fill="FFFFFF"/>
              </w:rPr>
            </w:pPr>
            <w:r>
              <w:rPr>
                <w:rFonts w:hint="eastAsia" w:ascii="宋体" w:hAnsi="宋体" w:eastAsia="宋体" w:cs="宋体"/>
                <w:color w:val="000000"/>
                <w:szCs w:val="21"/>
                <w:shd w:val="clear" w:color="auto" w:fill="FFFFFF"/>
              </w:rPr>
              <w:t>2.掌握反思性学习的具体过程和分析要点，</w:t>
            </w:r>
            <w:r>
              <w:rPr>
                <w:rFonts w:ascii="宋体" w:hAnsi="宋体" w:eastAsia="宋体" w:cs="宋体"/>
                <w:color w:val="000000"/>
                <w:szCs w:val="21"/>
                <w:shd w:val="clear" w:color="auto" w:fill="FFFFFF"/>
              </w:rPr>
              <w:t>提高</w:t>
            </w:r>
            <w:r>
              <w:rPr>
                <w:rFonts w:hint="eastAsia" w:ascii="宋体" w:hAnsi="宋体" w:eastAsia="宋体" w:cs="宋体"/>
                <w:color w:val="000000"/>
                <w:szCs w:val="21"/>
                <w:shd w:val="clear" w:color="auto" w:fill="FFFFFF"/>
              </w:rPr>
              <w:t>自主反思能力和问题解决能力。</w:t>
            </w:r>
          </w:p>
          <w:p>
            <w:pPr>
              <w:keepNext w:val="0"/>
              <w:keepLines w:val="0"/>
              <w:widowControl w:val="0"/>
              <w:suppressLineNumbers w:val="0"/>
              <w:autoSpaceDE w:val="0"/>
              <w:autoSpaceDN/>
              <w:ind w:left="0"/>
              <w:rPr>
                <w:rFonts w:hint="eastAsia" w:ascii="宋体" w:hAnsi="宋体" w:eastAsia="宋体" w:cs="宋体"/>
                <w:color w:val="000000"/>
                <w:szCs w:val="21"/>
                <w:shd w:val="clear" w:color="auto" w:fill="FFFFFF"/>
              </w:rPr>
            </w:pPr>
            <w:r>
              <w:rPr>
                <w:rFonts w:hint="eastAsia" w:ascii="宋体" w:hAnsi="宋体" w:eastAsia="宋体" w:cs="宋体"/>
                <w:bCs/>
                <w:color w:val="000000"/>
                <w:szCs w:val="21"/>
                <w:shd w:val="clear" w:color="auto" w:fill="FFFFFF"/>
              </w:rPr>
              <w:t>3.通过活动和体验，</w:t>
            </w:r>
            <w:r>
              <w:rPr>
                <w:rFonts w:hint="eastAsia" w:ascii="宋体" w:hAnsi="宋体" w:eastAsia="宋体" w:cs="宋体"/>
                <w:color w:val="000000"/>
                <w:szCs w:val="21"/>
                <w:shd w:val="clear" w:color="auto" w:fill="FFFFFF"/>
              </w:rPr>
              <w:t>提升运用反思性学习的主动性，</w:t>
            </w:r>
            <w:r>
              <w:rPr>
                <w:rFonts w:ascii="宋体" w:hAnsi="宋体" w:eastAsia="宋体" w:cs="宋体"/>
                <w:color w:val="000000"/>
                <w:szCs w:val="21"/>
                <w:shd w:val="clear" w:color="auto" w:fill="FFFFFF"/>
              </w:rPr>
              <w:t>促进自身</w:t>
            </w:r>
            <w:r>
              <w:rPr>
                <w:rFonts w:hint="eastAsia" w:ascii="宋体" w:hAnsi="宋体" w:eastAsia="宋体" w:cs="宋体"/>
                <w:color w:val="000000"/>
                <w:szCs w:val="21"/>
                <w:shd w:val="clear" w:color="auto" w:fill="FFFFFF"/>
              </w:rPr>
              <w:t>有意识地、高频率地进行反思。</w:t>
            </w:r>
          </w:p>
        </w:tc>
        <w:tc>
          <w:tcPr>
            <w:tcW w:w="1080" w:type="dxa"/>
            <w:tcBorders>
              <w:tl2br w:val="nil"/>
              <w:tr2bl w:val="nil"/>
            </w:tcBorders>
            <w:shd w:val="clear" w:color="auto" w:fill="auto"/>
            <w:vAlign w:val="center"/>
          </w:tcPr>
          <w:p>
            <w:pPr>
              <w:widowControl/>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初中</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周海宏（温州华和外国学校）</w:t>
            </w:r>
          </w:p>
        </w:tc>
        <w:tc>
          <w:tcPr>
            <w:tcW w:w="1920"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rPr>
              <w:t>市心理团队赛课</w:t>
            </w:r>
            <w:r>
              <w:rPr>
                <w:rFonts w:hint="eastAsia" w:ascii="Times New Roman" w:hAnsi="Times New Roman" w:eastAsia="宋体" w:cs="Times New Roman"/>
                <w:color w:val="000000"/>
                <w:kern w:val="0"/>
                <w:szCs w:val="21"/>
                <w:lang w:val="en-US" w:eastAsia="zh-CN"/>
              </w:rPr>
              <w:t>一</w:t>
            </w:r>
            <w:r>
              <w:rPr>
                <w:rFonts w:hint="eastAsia" w:ascii="Times New Roman" w:hAnsi="Times New Roman" w:eastAsia="宋体" w:cs="Times New Roman"/>
                <w:color w:val="000000"/>
                <w:kern w:val="0"/>
                <w:szCs w:val="21"/>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6"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提升自控力，</w:t>
            </w:r>
            <w:r>
              <w:rPr>
                <w:rFonts w:ascii="Times New Roman" w:hAnsi="Times New Roman" w:eastAsia="宋体" w:cs="Times New Roman"/>
                <w:color w:val="000000"/>
                <w:kern w:val="0"/>
                <w:szCs w:val="21"/>
              </w:rPr>
              <w:t>Hold 住自己</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抵抗手机的诱惑</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ind w:firstLine="0"/>
              <w:jc w:val="left"/>
              <w:textAlignment w:val="auto"/>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1.理解延迟满足的概念</w:t>
            </w:r>
          </w:p>
          <w:p>
            <w:pPr>
              <w:keepNext w:val="0"/>
              <w:keepLines w:val="0"/>
              <w:pageBreakBefore w:val="0"/>
              <w:widowControl/>
              <w:kinsoku/>
              <w:wordWrap/>
              <w:overflowPunct/>
              <w:topLinePunct w:val="0"/>
              <w:autoSpaceDE/>
              <w:autoSpaceDN/>
              <w:bidi w:val="0"/>
              <w:adjustRightInd/>
              <w:snapToGrid/>
              <w:spacing w:line="300" w:lineRule="exact"/>
              <w:ind w:firstLine="0"/>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2.感悟</w:t>
            </w:r>
            <w:r>
              <w:rPr>
                <w:rFonts w:hint="eastAsia" w:ascii="Times New Roman" w:hAnsi="Times New Roman" w:eastAsia="宋体" w:cs="Times New Roman"/>
                <w:color w:val="000000"/>
                <w:kern w:val="0"/>
                <w:szCs w:val="21"/>
                <w:lang w:val="en-US" w:eastAsia="zh-CN"/>
              </w:rPr>
              <w:t>提高</w:t>
            </w:r>
            <w:r>
              <w:rPr>
                <w:rFonts w:ascii="Times New Roman" w:hAnsi="Times New Roman" w:eastAsia="宋体" w:cs="Times New Roman"/>
                <w:color w:val="000000"/>
                <w:kern w:val="0"/>
                <w:szCs w:val="21"/>
              </w:rPr>
              <w:t>延迟满足能力的意义</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3.初步掌握提高延迟满足能力的方法：强化未来奖励（目标激励、奖罚分明）、弱化眼前诱惑（隔离诱惑、想想后果）借助他人力量（他人监督、建群打卡）</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初中、高中</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郑晓笑</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瓯海职专集团学校景山校区</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市中职课堂教学一等奖 区团队赛课一等奖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hint="eastAsia" w:ascii="Times New Roman" w:hAnsi="Times New Roman" w:eastAsia="宋体" w:cs="Times New Roman"/>
                <w:color w:val="000000"/>
                <w:kern w:val="0"/>
                <w:szCs w:val="21"/>
                <w:lang w:eastAsia="zh-CN"/>
              </w:rPr>
              <w:t>《</w:t>
            </w:r>
            <w:r>
              <w:rPr>
                <w:rFonts w:ascii="Times New Roman" w:hAnsi="Times New Roman" w:eastAsia="宋体" w:cs="Times New Roman"/>
                <w:color w:val="000000"/>
                <w:kern w:val="0"/>
                <w:szCs w:val="21"/>
              </w:rPr>
              <w:t>助力薄弱学科</w:t>
            </w:r>
            <w:r>
              <w:rPr>
                <w:rFonts w:hint="eastAsia" w:ascii="Times New Roman" w:hAnsi="Times New Roman" w:eastAsia="宋体" w:cs="Times New Roman"/>
                <w:color w:val="000000"/>
                <w:kern w:val="0"/>
                <w:szCs w:val="21"/>
              </w:rPr>
              <w:t>》</w:t>
            </w:r>
          </w:p>
        </w:tc>
        <w:tc>
          <w:tcPr>
            <w:tcW w:w="408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1.意识到提高薄弱学科成绩的重要性，能用积极的学习态度对待薄弱学科。</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2.通过讨论学生探究学习方法，并寻找适合自己薄弱学科的学习方法。</w:t>
            </w:r>
            <w:r>
              <w:rPr>
                <w:rFonts w:ascii="Times New Roman" w:hAnsi="Times New Roman" w:eastAsia="宋体" w:cs="Times New Roman"/>
                <w:color w:val="000000"/>
                <w:kern w:val="0"/>
                <w:szCs w:val="21"/>
              </w:rPr>
              <w:br w:type="textWrapping"/>
            </w:r>
            <w:r>
              <w:rPr>
                <w:rFonts w:ascii="Times New Roman" w:hAnsi="Times New Roman" w:eastAsia="宋体" w:cs="Times New Roman"/>
                <w:color w:val="000000"/>
                <w:kern w:val="0"/>
                <w:szCs w:val="21"/>
              </w:rPr>
              <w:t>3.认识到小步子日积月累会有大变化，激发</w:t>
            </w:r>
            <w:r>
              <w:rPr>
                <w:rFonts w:ascii="Times New Roman" w:hAnsi="Times New Roman" w:eastAsia="宋体" w:cs="Times New Roman"/>
                <w:color w:val="000000"/>
                <w:spacing w:val="-4"/>
                <w:kern w:val="0"/>
                <w:sz w:val="21"/>
                <w:szCs w:val="21"/>
              </w:rPr>
              <w:t>学生坚持每天为薄弱学科做</w:t>
            </w:r>
            <w:r>
              <w:rPr>
                <w:rFonts w:hint="eastAsia" w:ascii="Times New Roman" w:hAnsi="Times New Roman" w:eastAsia="宋体" w:cs="Times New Roman"/>
                <w:color w:val="000000"/>
                <w:spacing w:val="-4"/>
                <w:kern w:val="0"/>
                <w:sz w:val="21"/>
                <w:szCs w:val="21"/>
                <w:lang w:val="en-US" w:eastAsia="zh-CN"/>
              </w:rPr>
              <w:t>小</w:t>
            </w:r>
            <w:r>
              <w:rPr>
                <w:rFonts w:ascii="Times New Roman" w:hAnsi="Times New Roman" w:eastAsia="宋体" w:cs="Times New Roman"/>
                <w:color w:val="000000"/>
                <w:spacing w:val="-4"/>
                <w:kern w:val="0"/>
                <w:sz w:val="21"/>
                <w:szCs w:val="21"/>
              </w:rPr>
              <w:t>努力的决心。</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八、九年级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陈一薇</w:t>
            </w:r>
            <w:r>
              <w:rPr>
                <w:rFonts w:hint="eastAsia" w:ascii="Times New Roman" w:hAnsi="Times New Roman" w:eastAsia="宋体" w:cs="Times New Roman"/>
                <w:color w:val="000000"/>
                <w:kern w:val="0"/>
                <w:szCs w:val="21"/>
                <w:lang w:eastAsia="zh-CN"/>
              </w:rPr>
              <w:t>（</w:t>
            </w:r>
            <w:r>
              <w:rPr>
                <w:rFonts w:hint="eastAsia" w:ascii="Times New Roman" w:hAnsi="Times New Roman" w:eastAsia="宋体" w:cs="Times New Roman"/>
                <w:color w:val="000000"/>
                <w:kern w:val="0"/>
                <w:szCs w:val="21"/>
                <w:lang w:val="en-US" w:eastAsia="zh-CN"/>
              </w:rPr>
              <w:t>瓯海</w:t>
            </w:r>
            <w:r>
              <w:rPr>
                <w:rFonts w:ascii="Times New Roman" w:hAnsi="Times New Roman" w:eastAsia="宋体" w:cs="Times New Roman"/>
                <w:color w:val="000000"/>
                <w:kern w:val="0"/>
                <w:szCs w:val="21"/>
                <w:lang w:val="en-US" w:eastAsia="zh-CN"/>
              </w:rPr>
              <w:t>区</w:t>
            </w:r>
            <w:r>
              <w:rPr>
                <w:rFonts w:hint="eastAsia" w:ascii="Times New Roman" w:hAnsi="Times New Roman" w:eastAsia="宋体" w:cs="Times New Roman"/>
                <w:color w:val="000000"/>
                <w:kern w:val="0"/>
                <w:szCs w:val="21"/>
                <w:lang w:val="en-US" w:eastAsia="zh-CN"/>
              </w:rPr>
              <w:t>外国语学校</w:t>
            </w:r>
            <w:r>
              <w:rPr>
                <w:rFonts w:hint="eastAsia" w:ascii="Times New Roman" w:hAnsi="Times New Roman" w:eastAsia="宋体" w:cs="Times New Roman"/>
                <w:color w:val="000000"/>
                <w:kern w:val="0"/>
                <w:szCs w:val="21"/>
                <w:lang w:eastAsia="zh-CN"/>
              </w:rPr>
              <w:t>）</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区团队赛课二等奖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751" w:type="dxa"/>
            <w:vMerge w:val="continue"/>
            <w:tcBorders>
              <w:tl2br w:val="nil"/>
              <w:tr2bl w:val="nil"/>
            </w:tcBorders>
            <w:shd w:val="clear" w:color="auto" w:fill="auto"/>
            <w:vAlign w:val="center"/>
          </w:tcPr>
          <w:p/>
        </w:tc>
        <w:tc>
          <w:tcPr>
            <w:tcW w:w="2745" w:type="dxa"/>
            <w:tcBorders>
              <w:tl2br w:val="nil"/>
              <w:tr2bl w:val="nil"/>
            </w:tcBorders>
            <w:shd w:val="clear" w:color="auto" w:fill="auto"/>
            <w:vAlign w:val="center"/>
          </w:tcPr>
          <w:p>
            <w:pPr>
              <w:widowControl/>
              <w:jc w:val="left"/>
              <w:rPr>
                <w:rFonts w:hint="eastAsia" w:ascii="Times New Roman" w:hAnsi="Times New Roman" w:eastAsia="宋体" w:cs="Times New Roman"/>
                <w:color w:val="000000"/>
                <w:kern w:val="0"/>
                <w:szCs w:val="21"/>
                <w:lang w:eastAsia="zh-CN"/>
              </w:rPr>
            </w:pPr>
            <w:r>
              <w:rPr>
                <w:rFonts w:ascii="Times New Roman" w:hAnsi="Times New Roman" w:eastAsia="宋体" w:cs="Times New Roman"/>
                <w:color w:val="000000"/>
                <w:kern w:val="0"/>
                <w:szCs w:val="21"/>
              </w:rPr>
              <w:t>《你好，请加95#油——备考阶段焦虑状态的调整》</w:t>
            </w:r>
          </w:p>
        </w:tc>
        <w:tc>
          <w:tcPr>
            <w:tcW w:w="4080" w:type="dxa"/>
            <w:tcBorders>
              <w:tl2br w:val="nil"/>
              <w:tr2bl w:val="nil"/>
            </w:tcBorders>
            <w:shd w:val="clear" w:color="auto" w:fill="auto"/>
            <w:vAlign w:val="center"/>
          </w:tcPr>
          <w:p>
            <w:pPr>
              <w:widowControl/>
              <w:jc w:val="left"/>
              <w:rPr>
                <w:rFonts w:ascii="Times New Roman" w:hAnsi="Times New Roman" w:eastAsia="宋体" w:cs="Times New Roman"/>
                <w:color w:val="000000"/>
                <w:kern w:val="0"/>
                <w:sz w:val="21"/>
                <w:szCs w:val="21"/>
                <w:lang w:val="en-US" w:eastAsia="zh-CN" w:bidi="ar-SA"/>
              </w:rPr>
            </w:pPr>
            <w:r>
              <w:rPr>
                <w:rFonts w:ascii="Times New Roman" w:hAnsi="Times New Roman" w:eastAsia="宋体" w:cs="Times New Roman"/>
                <w:color w:val="000000"/>
                <w:kern w:val="0"/>
                <w:szCs w:val="21"/>
              </w:rPr>
              <w:t>了解适度的焦虑才能带来最高的行为效率；了解考试焦虑背后的心理机制，结合“直面现实”、“为所当为”、“回归当下”等有效措施，学会将考试关注点集中在正向、积极的刺激上，增强内在的力量感，让备考和考试行为更加有效率。</w:t>
            </w:r>
          </w:p>
        </w:tc>
        <w:tc>
          <w:tcPr>
            <w:tcW w:w="1080" w:type="dxa"/>
            <w:tcBorders>
              <w:tl2br w:val="nil"/>
              <w:tr2bl w:val="nil"/>
            </w:tcBorders>
            <w:shd w:val="clear" w:color="auto" w:fill="auto"/>
            <w:vAlign w:val="center"/>
          </w:tcPr>
          <w:p>
            <w:pPr>
              <w:widowControl/>
              <w:jc w:val="center"/>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九年级</w:t>
            </w:r>
          </w:p>
        </w:tc>
        <w:tc>
          <w:tcPr>
            <w:tcW w:w="3015" w:type="dxa"/>
            <w:tcBorders>
              <w:tl2br w:val="nil"/>
              <w:tr2bl w:val="nil"/>
            </w:tcBorders>
            <w:shd w:val="clear" w:color="auto" w:fill="auto"/>
            <w:vAlign w:val="center"/>
          </w:tcPr>
          <w:p>
            <w:pPr>
              <w:widowControl/>
              <w:jc w:val="both"/>
              <w:rPr>
                <w:rFonts w:hint="eastAsia"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林小琼（梧田一中）</w:t>
            </w:r>
          </w:p>
        </w:tc>
        <w:tc>
          <w:tcPr>
            <w:tcW w:w="1920" w:type="dxa"/>
            <w:tcBorders>
              <w:tl2br w:val="nil"/>
              <w:tr2bl w:val="nil"/>
            </w:tcBorders>
            <w:shd w:val="clear" w:color="auto" w:fill="auto"/>
            <w:vAlign w:val="center"/>
          </w:tcPr>
          <w:p>
            <w:pPr>
              <w:widowControl/>
              <w:jc w:val="both"/>
              <w:rPr>
                <w:rFonts w:ascii="Times New Roman" w:hAnsi="Times New Roman" w:eastAsia="宋体" w:cs="Times New Roman"/>
                <w:color w:val="000000"/>
                <w:kern w:val="0"/>
                <w:szCs w:val="21"/>
                <w:lang w:val="en-US" w:eastAsia="zh-CN"/>
              </w:rPr>
            </w:pPr>
            <w:r>
              <w:rPr>
                <w:rFonts w:hint="eastAsia" w:ascii="Times New Roman" w:hAnsi="Times New Roman" w:eastAsia="宋体" w:cs="Times New Roman"/>
                <w:color w:val="000000"/>
                <w:kern w:val="0"/>
                <w:szCs w:val="21"/>
                <w:lang w:val="en-US" w:eastAsia="zh-CN"/>
              </w:rPr>
              <w:t>区公开课</w:t>
            </w:r>
          </w:p>
        </w:tc>
      </w:tr>
    </w:tbl>
    <w:p>
      <w:pPr>
        <w:keepNext w:val="0"/>
        <w:keepLines w:val="0"/>
        <w:pageBreakBefore w:val="0"/>
        <w:widowControl w:val="0"/>
        <w:tabs>
          <w:tab w:val="left" w:pos="312"/>
        </w:tabs>
        <w:kinsoku/>
        <w:wordWrap/>
        <w:overflowPunct/>
        <w:topLinePunct w:val="0"/>
        <w:autoSpaceDE/>
        <w:autoSpaceDN/>
        <w:bidi w:val="0"/>
        <w:adjustRightInd/>
        <w:snapToGrid/>
        <w:spacing w:line="20" w:lineRule="exact"/>
        <w:jc w:val="both"/>
        <w:textAlignment w:val="auto"/>
        <w:rPr>
          <w:rFonts w:hint="eastAsia"/>
        </w:rPr>
      </w:pPr>
    </w:p>
    <w:sectPr>
      <w:pgSz w:w="16838" w:h="11906" w:orient="landscape"/>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5"/>
  </w:compat>
  <w:docVars>
    <w:docVar w:name="commondata" w:val="eyJoZGlkIjoiNjIwNzYxNzEzMDE3MDQwZDg2NWUyYjZhMzdhYTliZDcifQ=="/>
  </w:docVars>
  <w:rsids>
    <w:rsidRoot w:val="00000000"/>
    <w:rsid w:val="030456FD"/>
    <w:rsid w:val="51AB1A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等线" w:hAnsi="Times New Roman" w:eastAsia="等线" w:cs="Arial"/>
      <w:kern w:val="2"/>
      <w:sz w:val="21"/>
      <w:szCs w:val="22"/>
      <w:lang w:val="en-US" w:eastAsia="zh-CN" w:bidi="ar-SA"/>
    </w:rPr>
  </w:style>
  <w:style w:type="paragraph" w:styleId="2">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widowControl w:val="0"/>
      <w:spacing w:before="260" w:after="260" w:line="415" w:lineRule="auto"/>
      <w:outlineLvl w:val="2"/>
    </w:pPr>
    <w:rPr>
      <w:b/>
      <w:bCs/>
      <w:sz w:val="32"/>
      <w:szCs w:val="32"/>
    </w:rPr>
  </w:style>
  <w:style w:type="character" w:default="1" w:styleId="7">
    <w:name w:val="Default Paragraph Fon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uiPriority w:val="0"/>
    <w:pPr>
      <w:widowControl/>
      <w:spacing w:before="100" w:beforeAutospacing="1" w:after="100" w:afterAutospacing="1"/>
      <w:jc w:val="left"/>
    </w:pPr>
    <w:rPr>
      <w:rFonts w:ascii="宋体" w:hAnsi="宋体" w:cs="宋体"/>
      <w:kern w:val="0"/>
      <w:sz w:val="24"/>
    </w:rPr>
  </w:style>
  <w:style w:type="paragraph" w:customStyle="1" w:styleId="8">
    <w:name w:val="01"/>
    <w:basedOn w:val="1"/>
    <w:uiPriority w:val="0"/>
    <w:pPr>
      <w:widowControl/>
      <w:spacing w:before="100" w:beforeAutospacing="1" w:after="75" w:line="360" w:lineRule="atLeast"/>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EEEDD85F-D61E-4D52-A1F6-8DAFE7B3175F}">
  <ds:schemaRefs/>
</ds:datastoreItem>
</file>

<file path=docProps/app.xml><?xml version="1.0" encoding="utf-8"?>
<Properties xmlns="http://schemas.openxmlformats.org/officeDocument/2006/extended-properties" xmlns:vt="http://schemas.openxmlformats.org/officeDocument/2006/docPropsVTypes">
  <Template>Normal.eit</Template>
  <Pages>11</Pages>
  <Words>0</Words>
  <Characters>4889</Characters>
  <Lines>0</Lines>
  <Paragraphs>16</Paragraphs>
  <TotalTime>161</TotalTime>
  <ScaleCrop>false</ScaleCrop>
  <LinksUpToDate>false</LinksUpToDate>
  <CharactersWithSpaces>6519</CharactersWithSpaces>
  <Application>WPS Office_12.1.0.15404_F1E327BC-269C-435d-A152-05C5408002CA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2022-02-23T08:04:00Z</dcterms:created>
  <dc:creator>王小丹</dc:creator>
  <cp:lastModifiedBy>王小丹</cp:lastModifiedBy>
  <dcterms:modified xsi:type="dcterms:W3CDTF">2023-10-13T08:11:07Z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2052-12.1.0.15404</vt:lpwstr>
  </property>
  <property fmtid="{D5CDD505-2E9C-101B-9397-08002B2CF9AE}" pid="3" name="ICV">
    <vt:lpwstr>AF8DBE5EF1DD4DC6B18C50A677729BEA</vt:lpwstr>
  </property>
</Properties>
</file>