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359" w:rsidRPr="004F21C7" w:rsidRDefault="002D0359" w:rsidP="002D0359">
      <w:pPr>
        <w:widowControl/>
        <w:spacing w:line="420" w:lineRule="atLeast"/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</w:pPr>
      <w:r w:rsidRPr="004F21C7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附件</w:t>
      </w:r>
      <w:r w:rsidRPr="004F21C7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1</w:t>
      </w:r>
    </w:p>
    <w:p w:rsidR="002D0359" w:rsidRPr="004F21C7" w:rsidRDefault="002D0359" w:rsidP="002D0359">
      <w:pPr>
        <w:widowControl/>
        <w:spacing w:line="420" w:lineRule="atLeast"/>
        <w:jc w:val="center"/>
        <w:rPr>
          <w:rFonts w:ascii="Times New Roman" w:eastAsia="宋体" w:hAnsi="Times New Roman" w:cs="Times New Roman"/>
          <w:b/>
          <w:color w:val="000000"/>
          <w:kern w:val="0"/>
          <w:sz w:val="36"/>
          <w:szCs w:val="36"/>
        </w:rPr>
      </w:pPr>
      <w:r w:rsidRPr="004F21C7">
        <w:rPr>
          <w:rFonts w:ascii="Times New Roman" w:eastAsia="宋体" w:hAnsi="Times New Roman" w:cs="Times New Roman"/>
          <w:b/>
          <w:color w:val="000000"/>
          <w:kern w:val="0"/>
          <w:sz w:val="36"/>
          <w:szCs w:val="36"/>
        </w:rPr>
        <w:t>2023</w:t>
      </w:r>
      <w:r w:rsidRPr="004F21C7">
        <w:rPr>
          <w:rFonts w:ascii="Times New Roman" w:eastAsia="宋体" w:hAnsi="Times New Roman" w:cs="Times New Roman"/>
          <w:b/>
          <w:color w:val="000000"/>
          <w:kern w:val="0"/>
          <w:sz w:val="36"/>
          <w:szCs w:val="36"/>
        </w:rPr>
        <w:t>年瓯海区初中教师</w:t>
      </w:r>
      <w:r w:rsidRPr="004F21C7">
        <w:rPr>
          <w:rFonts w:ascii="Times New Roman" w:eastAsia="宋体" w:hAnsi="Times New Roman" w:cs="Times New Roman"/>
          <w:b/>
          <w:color w:val="000000"/>
          <w:kern w:val="0"/>
          <w:sz w:val="36"/>
          <w:szCs w:val="36"/>
        </w:rPr>
        <w:t>“</w:t>
      </w:r>
      <w:r w:rsidRPr="004F21C7">
        <w:rPr>
          <w:rFonts w:ascii="Times New Roman" w:eastAsia="宋体" w:hAnsi="Times New Roman" w:cs="Times New Roman"/>
          <w:b/>
          <w:color w:val="000000"/>
          <w:kern w:val="0"/>
          <w:sz w:val="36"/>
          <w:szCs w:val="36"/>
        </w:rPr>
        <w:t>聚焦新课标</w:t>
      </w:r>
      <w:r w:rsidRPr="004F21C7">
        <w:rPr>
          <w:rFonts w:ascii="Times New Roman" w:eastAsia="宋体" w:hAnsi="Times New Roman" w:cs="Times New Roman"/>
          <w:b/>
          <w:color w:val="000000"/>
          <w:kern w:val="0"/>
          <w:sz w:val="36"/>
          <w:szCs w:val="36"/>
        </w:rPr>
        <w:t>·</w:t>
      </w:r>
      <w:r w:rsidRPr="004F21C7">
        <w:rPr>
          <w:rFonts w:ascii="Times New Roman" w:eastAsia="宋体" w:hAnsi="Times New Roman" w:cs="Times New Roman"/>
          <w:b/>
          <w:color w:val="000000"/>
          <w:kern w:val="0"/>
          <w:sz w:val="36"/>
          <w:szCs w:val="36"/>
        </w:rPr>
        <w:t>单元命题</w:t>
      </w:r>
      <w:r w:rsidRPr="004F21C7">
        <w:rPr>
          <w:rFonts w:ascii="Times New Roman" w:eastAsia="宋体" w:hAnsi="Times New Roman" w:cs="Times New Roman"/>
          <w:b/>
          <w:color w:val="000000"/>
          <w:kern w:val="0"/>
          <w:sz w:val="36"/>
          <w:szCs w:val="36"/>
        </w:rPr>
        <w:t>”</w:t>
      </w:r>
      <w:r w:rsidRPr="004F21C7">
        <w:rPr>
          <w:rFonts w:ascii="Times New Roman" w:eastAsia="宋体" w:hAnsi="Times New Roman" w:cs="Times New Roman"/>
          <w:b/>
          <w:color w:val="000000"/>
          <w:kern w:val="0"/>
          <w:sz w:val="36"/>
          <w:szCs w:val="36"/>
        </w:rPr>
        <w:t>试卷实测分析样例</w:t>
      </w:r>
    </w:p>
    <w:p w:rsidR="002D0359" w:rsidRPr="004F21C7" w:rsidRDefault="002D0359" w:rsidP="002D0359">
      <w:pPr>
        <w:widowControl/>
        <w:spacing w:line="420" w:lineRule="atLeast"/>
        <w:jc w:val="center"/>
        <w:rPr>
          <w:rFonts w:ascii="Times New Roman" w:eastAsia="方正小标宋简体" w:hAnsi="Times New Roman" w:cs="Times New Roman"/>
          <w:color w:val="000000"/>
          <w:kern w:val="0"/>
          <w:sz w:val="30"/>
          <w:szCs w:val="30"/>
        </w:rPr>
      </w:pPr>
    </w:p>
    <w:p w:rsidR="002D0359" w:rsidRPr="004F21C7" w:rsidRDefault="002D0359" w:rsidP="002D0359">
      <w:pPr>
        <w:widowControl/>
        <w:spacing w:line="420" w:lineRule="atLeast"/>
        <w:jc w:val="left"/>
        <w:rPr>
          <w:rFonts w:ascii="Times New Roman" w:eastAsia="仿宋" w:hAnsi="Times New Roman" w:cs="Times New Roman"/>
          <w:b/>
          <w:bCs/>
          <w:color w:val="000000"/>
          <w:kern w:val="0"/>
          <w:sz w:val="30"/>
          <w:szCs w:val="30"/>
        </w:rPr>
      </w:pPr>
      <w:r w:rsidRPr="004F21C7">
        <w:rPr>
          <w:rFonts w:ascii="Times New Roman" w:eastAsia="仿宋" w:hAnsi="Times New Roman" w:cs="Times New Roman"/>
          <w:b/>
          <w:bCs/>
          <w:color w:val="000000"/>
          <w:kern w:val="0"/>
          <w:sz w:val="30"/>
          <w:szCs w:val="30"/>
        </w:rPr>
        <w:t>一、学科、年段、单元、实测人数、测试日期等</w:t>
      </w:r>
    </w:p>
    <w:p w:rsidR="002D0359" w:rsidRPr="004F21C7" w:rsidRDefault="002D0359" w:rsidP="002D0359">
      <w:pPr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  <w:r w:rsidRPr="004F21C7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二、单元命题目标（结合单元学习目标）</w:t>
      </w:r>
    </w:p>
    <w:p w:rsidR="002D0359" w:rsidRPr="004F21C7" w:rsidRDefault="002D0359" w:rsidP="002D0359">
      <w:pPr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  <w:r w:rsidRPr="004F21C7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三、试卷结构分析</w:t>
      </w:r>
      <w:r w:rsidRPr="004F21C7">
        <w:rPr>
          <w:rFonts w:ascii="Times New Roman" w:eastAsia="仿宋" w:hAnsi="Times New Roman" w:cs="Times New Roman"/>
          <w:b/>
          <w:bCs/>
          <w:color w:val="000000"/>
          <w:sz w:val="28"/>
          <w:szCs w:val="28"/>
          <w:highlight w:val="yellow"/>
        </w:rPr>
        <w:t>（建议用图表形式展开分析）</w:t>
      </w:r>
    </w:p>
    <w:p w:rsidR="002D0359" w:rsidRPr="004F21C7" w:rsidRDefault="002D0359" w:rsidP="002D0359">
      <w:pPr>
        <w:numPr>
          <w:ilvl w:val="1"/>
          <w:numId w:val="1"/>
        </w:numPr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4F21C7">
        <w:rPr>
          <w:rFonts w:ascii="Times New Roman" w:eastAsia="仿宋" w:hAnsi="Times New Roman" w:cs="Times New Roman"/>
          <w:color w:val="000000"/>
          <w:sz w:val="28"/>
          <w:szCs w:val="28"/>
        </w:rPr>
        <w:t>题型结构分析</w:t>
      </w:r>
    </w:p>
    <w:p w:rsidR="002D0359" w:rsidRPr="004F21C7" w:rsidRDefault="002D0359" w:rsidP="002D0359">
      <w:pPr>
        <w:numPr>
          <w:ilvl w:val="1"/>
          <w:numId w:val="1"/>
        </w:numPr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4F21C7">
        <w:rPr>
          <w:rFonts w:ascii="Times New Roman" w:eastAsia="仿宋" w:hAnsi="Times New Roman" w:cs="Times New Roman"/>
          <w:color w:val="000000"/>
          <w:sz w:val="28"/>
          <w:szCs w:val="28"/>
        </w:rPr>
        <w:t>难度分布结构分析</w:t>
      </w:r>
    </w:p>
    <w:p w:rsidR="002D0359" w:rsidRPr="004F21C7" w:rsidRDefault="002D0359" w:rsidP="002D0359">
      <w:pPr>
        <w:numPr>
          <w:ilvl w:val="1"/>
          <w:numId w:val="1"/>
        </w:numPr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4F21C7">
        <w:rPr>
          <w:rFonts w:ascii="Times New Roman" w:eastAsia="仿宋" w:hAnsi="Times New Roman" w:cs="Times New Roman"/>
          <w:color w:val="000000"/>
          <w:sz w:val="28"/>
          <w:szCs w:val="28"/>
        </w:rPr>
        <w:t>能力层次结构分析</w:t>
      </w:r>
    </w:p>
    <w:p w:rsidR="002D0359" w:rsidRPr="004F21C7" w:rsidRDefault="002D0359" w:rsidP="002D0359">
      <w:pPr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  <w:r w:rsidRPr="004F21C7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四、基于数据的整卷分析</w:t>
      </w:r>
      <w:r w:rsidRPr="004F21C7">
        <w:rPr>
          <w:rFonts w:ascii="Times New Roman" w:eastAsia="仿宋" w:hAnsi="Times New Roman" w:cs="Times New Roman"/>
          <w:b/>
          <w:bCs/>
          <w:color w:val="000000"/>
          <w:sz w:val="28"/>
          <w:szCs w:val="28"/>
          <w:highlight w:val="yellow"/>
        </w:rPr>
        <w:t>（建议用图表形式展开分析）</w:t>
      </w:r>
    </w:p>
    <w:p w:rsidR="002D0359" w:rsidRPr="004F21C7" w:rsidRDefault="002D0359" w:rsidP="002D0359">
      <w:pPr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</w:pPr>
      <w:r w:rsidRPr="004F21C7"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五、典型题例分析</w:t>
      </w:r>
    </w:p>
    <w:p w:rsidR="002D0359" w:rsidRPr="004F21C7" w:rsidRDefault="002D0359" w:rsidP="002D0359">
      <w:pPr>
        <w:ind w:firstLine="42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4F21C7">
        <w:rPr>
          <w:rFonts w:ascii="Times New Roman" w:eastAsia="仿宋" w:hAnsi="Times New Roman" w:cs="Times New Roman"/>
          <w:color w:val="000000"/>
          <w:sz w:val="28"/>
          <w:szCs w:val="28"/>
        </w:rPr>
        <w:t>含题号、题目类型（主要分项目化学习类试题、其他典型试题）、预测难度、实测难度（有必要可提供学生例答）、命题反思等</w:t>
      </w:r>
    </w:p>
    <w:p w:rsidR="002D0359" w:rsidRPr="004F21C7" w:rsidRDefault="002D0359" w:rsidP="002D0359">
      <w:pPr>
        <w:ind w:firstLineChars="100" w:firstLine="280"/>
        <w:rPr>
          <w:rFonts w:ascii="Times New Roman" w:eastAsia="仿宋" w:hAnsi="Times New Roman" w:cs="Times New Roman"/>
          <w:color w:val="000000"/>
          <w:sz w:val="28"/>
          <w:szCs w:val="28"/>
          <w:highlight w:val="yellow"/>
        </w:rPr>
      </w:pPr>
      <w:r w:rsidRPr="004F21C7">
        <w:rPr>
          <w:rFonts w:ascii="Times New Roman" w:eastAsia="仿宋" w:hAnsi="Times New Roman" w:cs="Times New Roman"/>
          <w:color w:val="000000"/>
          <w:sz w:val="28"/>
          <w:szCs w:val="28"/>
          <w:highlight w:val="yellow"/>
        </w:rPr>
        <w:t>（注：学科性的图表样例由初中各学科教研员补充说明）</w:t>
      </w:r>
    </w:p>
    <w:p w:rsidR="002D0359" w:rsidRPr="004F21C7" w:rsidRDefault="002D0359" w:rsidP="002D0359">
      <w:pPr>
        <w:widowControl/>
        <w:spacing w:line="420" w:lineRule="atLeast"/>
        <w:jc w:val="left"/>
        <w:rPr>
          <w:rFonts w:ascii="Times New Roman" w:eastAsia="方正小标宋简体" w:hAnsi="Times New Roman" w:cs="Times New Roman"/>
          <w:color w:val="000000"/>
          <w:kern w:val="0"/>
          <w:sz w:val="31"/>
          <w:szCs w:val="31"/>
        </w:rPr>
      </w:pPr>
    </w:p>
    <w:p w:rsidR="002D0359" w:rsidRPr="004F21C7" w:rsidRDefault="002D0359" w:rsidP="002D0359">
      <w:pPr>
        <w:widowControl/>
        <w:spacing w:line="420" w:lineRule="atLeast"/>
        <w:jc w:val="left"/>
        <w:rPr>
          <w:rFonts w:ascii="Times New Roman" w:eastAsia="方正小标宋简体" w:hAnsi="Times New Roman" w:cs="Times New Roman"/>
          <w:color w:val="000000"/>
          <w:kern w:val="0"/>
          <w:sz w:val="31"/>
          <w:szCs w:val="31"/>
        </w:rPr>
      </w:pPr>
    </w:p>
    <w:p w:rsidR="002D0359" w:rsidRPr="004F21C7" w:rsidRDefault="002D0359" w:rsidP="002D0359">
      <w:pPr>
        <w:widowControl/>
        <w:spacing w:line="420" w:lineRule="atLeast"/>
        <w:jc w:val="left"/>
        <w:rPr>
          <w:rFonts w:ascii="Times New Roman" w:eastAsia="方正小标宋简体" w:hAnsi="Times New Roman" w:cs="Times New Roman"/>
          <w:color w:val="000000"/>
          <w:kern w:val="0"/>
          <w:sz w:val="31"/>
          <w:szCs w:val="31"/>
        </w:rPr>
      </w:pPr>
    </w:p>
    <w:p w:rsidR="00124AC3" w:rsidRDefault="00124AC3">
      <w:bookmarkStart w:id="0" w:name="_GoBack"/>
      <w:bookmarkEnd w:id="0"/>
    </w:p>
    <w:sectPr w:rsidR="00124AC3" w:rsidSect="005F16FA">
      <w:pgSz w:w="11906" w:h="16838" w:code="9"/>
      <w:pgMar w:top="2041" w:right="1418" w:bottom="204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7C53D22"/>
    <w:multiLevelType w:val="multilevel"/>
    <w:tmpl w:val="F7C53D22"/>
    <w:lvl w:ilvl="0">
      <w:start w:val="1"/>
      <w:numFmt w:val="chineseCounting"/>
      <w:suff w:val="nothing"/>
      <w:lvlText w:val="%1、"/>
      <w:lvlJc w:val="left"/>
      <w:rPr>
        <w:rFonts w:hint="eastAsia"/>
      </w:rPr>
    </w:lvl>
    <w:lvl w:ilvl="1">
      <w:start w:val="1"/>
      <w:numFmt w:val="decimal"/>
      <w:suff w:val="nothing"/>
      <w:lvlText w:val="%2．"/>
      <w:lvlJc w:val="left"/>
      <w:rPr>
        <w:rFonts w:hint="eastAsia"/>
      </w:rPr>
    </w:lvl>
    <w:lvl w:ilvl="2">
      <w:start w:val="1"/>
      <w:numFmt w:val="decimal"/>
      <w:suff w:val="nothing"/>
      <w:lvlText w:val="（%3）"/>
      <w:lvlJc w:val="left"/>
      <w:rPr>
        <w:rFonts w:hint="eastAsia"/>
      </w:rPr>
    </w:lvl>
    <w:lvl w:ilvl="3">
      <w:start w:val="1"/>
      <w:numFmt w:val="decimalEnclosedCircleChinese"/>
      <w:suff w:val="nothing"/>
      <w:lvlText w:val="%4"/>
      <w:lvlJc w:val="left"/>
      <w:rPr>
        <w:rFonts w:hint="eastAsia"/>
      </w:rPr>
    </w:lvl>
    <w:lvl w:ilvl="4">
      <w:start w:val="1"/>
      <w:numFmt w:val="decimal"/>
      <w:suff w:val="nothing"/>
      <w:lvlText w:val="%5）"/>
      <w:lvlJc w:val="left"/>
      <w:rPr>
        <w:rFonts w:hint="eastAsia"/>
      </w:rPr>
    </w:lvl>
    <w:lvl w:ilvl="5">
      <w:start w:val="1"/>
      <w:numFmt w:val="lowerLetter"/>
      <w:suff w:val="nothing"/>
      <w:lvlText w:val="%6．"/>
      <w:lvlJc w:val="left"/>
      <w:rPr>
        <w:rFonts w:hint="eastAsia"/>
      </w:rPr>
    </w:lvl>
    <w:lvl w:ilvl="6">
      <w:start w:val="1"/>
      <w:numFmt w:val="lowerLetter"/>
      <w:suff w:val="nothing"/>
      <w:lvlText w:val="%7）"/>
      <w:lvlJc w:val="left"/>
      <w:rPr>
        <w:rFonts w:hint="eastAsia"/>
      </w:rPr>
    </w:lvl>
    <w:lvl w:ilvl="7">
      <w:start w:val="1"/>
      <w:numFmt w:val="lowerRoman"/>
      <w:suff w:val="nothing"/>
      <w:lvlText w:val="%8．"/>
      <w:lvlJc w:val="left"/>
      <w:rPr>
        <w:rFonts w:hint="eastAsia"/>
      </w:rPr>
    </w:lvl>
    <w:lvl w:ilvl="8">
      <w:start w:val="1"/>
      <w:numFmt w:val="lowerRoman"/>
      <w:suff w:val="nothing"/>
      <w:lvlText w:val="%9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359"/>
    <w:rsid w:val="00124AC3"/>
    <w:rsid w:val="002D0359"/>
    <w:rsid w:val="005F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497958-1C22-4658-BF7E-8C308BD21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3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王小丹</dc:creator>
  <cp:keywords/>
  <dc:description/>
  <cp:lastModifiedBy>王小丹</cp:lastModifiedBy>
  <cp:revision>2</cp:revision>
  <dcterms:created xsi:type="dcterms:W3CDTF">2023-10-20T08:48:00Z</dcterms:created>
  <dcterms:modified xsi:type="dcterms:W3CDTF">2023-10-20T08:49:00Z</dcterms:modified>
</cp:coreProperties>
</file>