
<file path=[Content_Types].xml><?xml version="1.0" encoding="utf-8"?>
<Types xmlns="http://schemas.openxmlformats.org/package/2006/content-types">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D2A4F39">
      <w:pPr>
        <w:pStyle w:val="2"/>
        <w:keepNext w:val="0"/>
        <w:keepLines w:val="0"/>
        <w:widowControl/>
        <w:suppressLineNumbers w:val="0"/>
        <w:shd w:val="clear" w:fill="FFFFFF"/>
        <w:spacing w:before="192" w:beforeAutospacing="0" w:after="192" w:afterAutospacing="0" w:line="360" w:lineRule="auto"/>
        <w:ind w:left="0" w:right="0" w:firstLine="0"/>
        <w:jc w:val="center"/>
        <w:rPr>
          <w:rFonts w:hint="eastAsia" w:ascii="宋体" w:hAnsi="宋体" w:eastAsia="宋体" w:cs="宋体"/>
          <w:b/>
          <w:bCs/>
          <w:i w:val="0"/>
          <w:iCs w:val="0"/>
          <w:caps w:val="0"/>
          <w:color w:val="0F1115"/>
          <w:spacing w:val="0"/>
          <w:sz w:val="32"/>
          <w:szCs w:val="32"/>
          <w:shd w:val="clear" w:fill="FFFFFF"/>
        </w:rPr>
      </w:pPr>
      <w:r>
        <w:rPr>
          <w:rFonts w:hint="eastAsia" w:ascii="宋体" w:hAnsi="宋体" w:eastAsia="宋体" w:cs="宋体"/>
          <w:b/>
          <w:bCs/>
          <w:i w:val="0"/>
          <w:iCs w:val="0"/>
          <w:caps w:val="0"/>
          <w:color w:val="0F1115"/>
          <w:spacing w:val="0"/>
          <w:sz w:val="32"/>
          <w:szCs w:val="32"/>
          <w:shd w:val="clear" w:fill="FFFFFF"/>
          <w:lang w:val="en-US" w:eastAsia="zh-CN"/>
        </w:rPr>
        <w:t>基于科学发现页，让好奇循环起来</w:t>
      </w:r>
    </w:p>
    <w:p w14:paraId="103FA231">
      <w:pPr>
        <w:pStyle w:val="2"/>
        <w:keepNext w:val="0"/>
        <w:keepLines w:val="0"/>
        <w:widowControl/>
        <w:suppressLineNumbers w:val="0"/>
        <w:shd w:val="clear" w:fill="FFFFFF"/>
        <w:spacing w:before="192" w:beforeAutospacing="0" w:after="192" w:afterAutospacing="0" w:line="360" w:lineRule="auto"/>
        <w:ind w:left="0" w:right="0" w:firstLine="0"/>
        <w:jc w:val="center"/>
        <w:rPr>
          <w:rFonts w:hint="eastAsia" w:ascii="宋体" w:hAnsi="宋体" w:eastAsia="宋体" w:cs="宋体"/>
          <w:b/>
          <w:bCs/>
          <w:i w:val="0"/>
          <w:iCs w:val="0"/>
          <w:caps w:val="0"/>
          <w:color w:val="0F1115"/>
          <w:spacing w:val="0"/>
          <w:sz w:val="32"/>
          <w:szCs w:val="32"/>
          <w:shd w:val="clear" w:fill="FFFFFF"/>
        </w:rPr>
      </w:pPr>
      <w:r>
        <w:rPr>
          <w:rFonts w:hint="eastAsia" w:ascii="宋体" w:hAnsi="宋体" w:eastAsia="宋体" w:cs="宋体"/>
          <w:b/>
          <w:bCs/>
          <w:i w:val="0"/>
          <w:iCs w:val="0"/>
          <w:caps w:val="0"/>
          <w:color w:val="0F1115"/>
          <w:spacing w:val="0"/>
          <w:sz w:val="32"/>
          <w:szCs w:val="32"/>
          <w:shd w:val="clear" w:fill="FFFFFF"/>
        </w:rPr>
        <w:t>——</w:t>
      </w:r>
      <w:r>
        <w:rPr>
          <w:rFonts w:hint="eastAsia" w:ascii="宋体" w:hAnsi="宋体" w:eastAsia="宋体" w:cs="宋体"/>
          <w:b/>
          <w:bCs/>
          <w:i w:val="0"/>
          <w:iCs w:val="0"/>
          <w:caps w:val="0"/>
          <w:color w:val="0F1115"/>
          <w:spacing w:val="0"/>
          <w:sz w:val="32"/>
          <w:szCs w:val="32"/>
          <w:shd w:val="clear" w:fill="FFFFFF"/>
          <w:lang w:val="en-US" w:eastAsia="zh-CN"/>
        </w:rPr>
        <w:t>记瓯海区</w:t>
      </w:r>
      <w:r>
        <w:rPr>
          <w:rFonts w:hint="eastAsia" w:ascii="宋体" w:hAnsi="宋体" w:eastAsia="宋体" w:cs="宋体"/>
          <w:b/>
          <w:bCs/>
          <w:i w:val="0"/>
          <w:iCs w:val="0"/>
          <w:caps w:val="0"/>
          <w:color w:val="0F1115"/>
          <w:spacing w:val="0"/>
          <w:sz w:val="32"/>
          <w:szCs w:val="32"/>
          <w:shd w:val="clear" w:fill="FFFFFF"/>
        </w:rPr>
        <w:t>倪仙秋名师工作室2025学年第</w:t>
      </w:r>
      <w:r>
        <w:rPr>
          <w:rFonts w:hint="eastAsia" w:ascii="宋体" w:hAnsi="宋体" w:eastAsia="宋体" w:cs="宋体"/>
          <w:b/>
          <w:bCs/>
          <w:i w:val="0"/>
          <w:iCs w:val="0"/>
          <w:caps w:val="0"/>
          <w:color w:val="0F1115"/>
          <w:spacing w:val="0"/>
          <w:sz w:val="32"/>
          <w:szCs w:val="32"/>
          <w:shd w:val="clear" w:fill="FFFFFF"/>
          <w:lang w:val="en-US" w:eastAsia="zh-CN"/>
        </w:rPr>
        <w:t>2</w:t>
      </w:r>
      <w:r>
        <w:rPr>
          <w:rFonts w:hint="eastAsia" w:ascii="宋体" w:hAnsi="宋体" w:eastAsia="宋体" w:cs="宋体"/>
          <w:b/>
          <w:bCs/>
          <w:i w:val="0"/>
          <w:iCs w:val="0"/>
          <w:caps w:val="0"/>
          <w:color w:val="0F1115"/>
          <w:spacing w:val="0"/>
          <w:sz w:val="32"/>
          <w:szCs w:val="32"/>
          <w:shd w:val="clear" w:fill="FFFFFF"/>
        </w:rPr>
        <w:t>次活动</w:t>
      </w:r>
    </w:p>
    <w:p w14:paraId="2C9E2015">
      <w:pPr>
        <w:pStyle w:val="2"/>
        <w:keepNext w:val="0"/>
        <w:keepLines w:val="0"/>
        <w:widowControl/>
        <w:suppressLineNumbers w:val="0"/>
        <w:shd w:val="clear" w:fill="FFFFFF"/>
        <w:spacing w:before="192" w:beforeAutospacing="0" w:after="192" w:afterAutospacing="0" w:line="360" w:lineRule="auto"/>
        <w:ind w:left="0" w:right="0" w:firstLine="420" w:firstLineChars="0"/>
        <w:rPr>
          <w:rFonts w:hint="eastAsia" w:ascii="宋体" w:hAnsi="宋体" w:eastAsia="宋体" w:cs="宋体"/>
          <w:i w:val="0"/>
          <w:iCs w:val="0"/>
          <w:caps w:val="0"/>
          <w:color w:val="0F1115"/>
          <w:spacing w:val="0"/>
          <w:sz w:val="24"/>
          <w:szCs w:val="24"/>
          <w:shd w:val="clear" w:fill="FFFFFF"/>
        </w:rPr>
      </w:pPr>
      <w:r>
        <w:rPr>
          <w:rFonts w:hint="eastAsia" w:ascii="宋体" w:hAnsi="宋体" w:eastAsia="宋体" w:cs="宋体"/>
          <w:i w:val="0"/>
          <w:iCs w:val="0"/>
          <w:caps w:val="0"/>
          <w:color w:val="0F1115"/>
          <w:spacing w:val="0"/>
          <w:sz w:val="24"/>
          <w:szCs w:val="24"/>
          <w:shd w:val="clear" w:fill="FFFFFF"/>
          <w:lang w:val="en-US" w:eastAsia="zh-CN"/>
        </w:rPr>
        <w:t>立冬时节</w:t>
      </w:r>
      <w:r>
        <w:rPr>
          <w:rFonts w:hint="eastAsia" w:ascii="宋体" w:hAnsi="宋体" w:eastAsia="宋体" w:cs="宋体"/>
          <w:i w:val="0"/>
          <w:iCs w:val="0"/>
          <w:caps w:val="0"/>
          <w:color w:val="0F1115"/>
          <w:spacing w:val="0"/>
          <w:sz w:val="24"/>
          <w:szCs w:val="24"/>
          <w:shd w:val="clear" w:fill="FFFFFF"/>
        </w:rPr>
        <w:t>，学意正浓。为充分发挥名师工作室的示范引领作用，促进工作室成员专业成长，2025年1</w:t>
      </w:r>
      <w:r>
        <w:rPr>
          <w:rFonts w:hint="eastAsia" w:ascii="宋体" w:hAnsi="宋体" w:eastAsia="宋体" w:cs="宋体"/>
          <w:i w:val="0"/>
          <w:iCs w:val="0"/>
          <w:caps w:val="0"/>
          <w:color w:val="0F1115"/>
          <w:spacing w:val="0"/>
          <w:sz w:val="24"/>
          <w:szCs w:val="24"/>
          <w:shd w:val="clear" w:fill="FFFFFF"/>
          <w:lang w:val="en-US" w:eastAsia="zh-CN"/>
        </w:rPr>
        <w:t>1</w:t>
      </w:r>
      <w:r>
        <w:rPr>
          <w:rFonts w:hint="eastAsia" w:ascii="宋体" w:hAnsi="宋体" w:eastAsia="宋体" w:cs="宋体"/>
          <w:i w:val="0"/>
          <w:iCs w:val="0"/>
          <w:caps w:val="0"/>
          <w:color w:val="0F1115"/>
          <w:spacing w:val="0"/>
          <w:sz w:val="24"/>
          <w:szCs w:val="24"/>
          <w:shd w:val="clear" w:fill="FFFFFF"/>
        </w:rPr>
        <w:t>月</w:t>
      </w:r>
      <w:r>
        <w:rPr>
          <w:rFonts w:hint="eastAsia" w:ascii="宋体" w:hAnsi="宋体" w:eastAsia="宋体" w:cs="宋体"/>
          <w:i w:val="0"/>
          <w:iCs w:val="0"/>
          <w:caps w:val="0"/>
          <w:color w:val="0F1115"/>
          <w:spacing w:val="0"/>
          <w:sz w:val="24"/>
          <w:szCs w:val="24"/>
          <w:shd w:val="clear" w:fill="FFFFFF"/>
          <w:lang w:val="en-US" w:eastAsia="zh-CN"/>
        </w:rPr>
        <w:t>7</w:t>
      </w:r>
      <w:r>
        <w:rPr>
          <w:rFonts w:hint="eastAsia" w:ascii="宋体" w:hAnsi="宋体" w:eastAsia="宋体" w:cs="宋体"/>
          <w:i w:val="0"/>
          <w:iCs w:val="0"/>
          <w:caps w:val="0"/>
          <w:color w:val="0F1115"/>
          <w:spacing w:val="0"/>
          <w:sz w:val="24"/>
          <w:szCs w:val="24"/>
          <w:shd w:val="clear" w:fill="FFFFFF"/>
        </w:rPr>
        <w:t>日，倪仙秋名师工作室在瓯海区实验小学</w:t>
      </w:r>
      <w:r>
        <w:rPr>
          <w:rFonts w:hint="eastAsia" w:ascii="宋体" w:hAnsi="宋体" w:eastAsia="宋体" w:cs="宋体"/>
          <w:i w:val="0"/>
          <w:iCs w:val="0"/>
          <w:caps w:val="0"/>
          <w:color w:val="0F1115"/>
          <w:spacing w:val="0"/>
          <w:sz w:val="24"/>
          <w:szCs w:val="24"/>
          <w:shd w:val="clear" w:fill="FFFFFF"/>
          <w:lang w:val="en-US" w:eastAsia="zh-CN"/>
        </w:rPr>
        <w:t>前汇</w:t>
      </w:r>
      <w:r>
        <w:rPr>
          <w:rFonts w:hint="eastAsia" w:ascii="宋体" w:hAnsi="宋体" w:eastAsia="宋体" w:cs="宋体"/>
          <w:i w:val="0"/>
          <w:iCs w:val="0"/>
          <w:caps w:val="0"/>
          <w:color w:val="0F1115"/>
          <w:spacing w:val="0"/>
          <w:sz w:val="24"/>
          <w:szCs w:val="24"/>
          <w:shd w:val="clear" w:fill="FFFFFF"/>
        </w:rPr>
        <w:t>校区实验室举行了本学年第</w:t>
      </w:r>
      <w:r>
        <w:rPr>
          <w:rFonts w:hint="eastAsia" w:ascii="宋体" w:hAnsi="宋体" w:eastAsia="宋体" w:cs="宋体"/>
          <w:i w:val="0"/>
          <w:iCs w:val="0"/>
          <w:caps w:val="0"/>
          <w:color w:val="0F1115"/>
          <w:spacing w:val="0"/>
          <w:sz w:val="24"/>
          <w:szCs w:val="24"/>
          <w:shd w:val="clear" w:fill="FFFFFF"/>
          <w:lang w:val="en-US" w:eastAsia="zh-CN"/>
        </w:rPr>
        <w:t>2</w:t>
      </w:r>
      <w:r>
        <w:rPr>
          <w:rFonts w:hint="eastAsia" w:ascii="宋体" w:hAnsi="宋体" w:eastAsia="宋体" w:cs="宋体"/>
          <w:i w:val="0"/>
          <w:iCs w:val="0"/>
          <w:caps w:val="0"/>
          <w:color w:val="0F1115"/>
          <w:spacing w:val="0"/>
          <w:sz w:val="24"/>
          <w:szCs w:val="24"/>
          <w:shd w:val="clear" w:fill="FFFFFF"/>
        </w:rPr>
        <w:t>次活动。本次活动以“</w:t>
      </w:r>
      <w:r>
        <w:rPr>
          <w:rFonts w:hint="eastAsia" w:ascii="宋体" w:hAnsi="宋体" w:eastAsia="宋体" w:cs="宋体"/>
          <w:i w:val="0"/>
          <w:iCs w:val="0"/>
          <w:caps w:val="0"/>
          <w:color w:val="0F1115"/>
          <w:spacing w:val="0"/>
          <w:sz w:val="24"/>
          <w:szCs w:val="24"/>
          <w:shd w:val="clear" w:fill="FFFFFF"/>
          <w:lang w:val="en-US" w:eastAsia="zh-CN"/>
        </w:rPr>
        <w:t>基于科学发现页的研讨教学探索</w:t>
      </w:r>
      <w:r>
        <w:rPr>
          <w:rFonts w:hint="eastAsia" w:ascii="宋体" w:hAnsi="宋体" w:eastAsia="宋体" w:cs="宋体"/>
          <w:i w:val="0"/>
          <w:iCs w:val="0"/>
          <w:caps w:val="0"/>
          <w:color w:val="0F1115"/>
          <w:spacing w:val="0"/>
          <w:sz w:val="24"/>
          <w:szCs w:val="24"/>
          <w:shd w:val="clear" w:fill="FFFFFF"/>
        </w:rPr>
        <w:t>”为主题，通过课例展示、</w:t>
      </w:r>
      <w:r>
        <w:rPr>
          <w:rFonts w:hint="eastAsia" w:ascii="宋体" w:hAnsi="宋体" w:eastAsia="宋体" w:cs="宋体"/>
          <w:i w:val="0"/>
          <w:iCs w:val="0"/>
          <w:caps w:val="0"/>
          <w:color w:val="0F1115"/>
          <w:spacing w:val="0"/>
          <w:sz w:val="24"/>
          <w:szCs w:val="24"/>
          <w:shd w:val="clear" w:fill="FFFFFF"/>
          <w:lang w:val="en-US" w:eastAsia="zh-CN"/>
        </w:rPr>
        <w:t>名师讲座与经验分享及专家点评三</w:t>
      </w:r>
      <w:r>
        <w:rPr>
          <w:rFonts w:hint="eastAsia" w:ascii="宋体" w:hAnsi="宋体" w:eastAsia="宋体" w:cs="宋体"/>
          <w:i w:val="0"/>
          <w:iCs w:val="0"/>
          <w:caps w:val="0"/>
          <w:color w:val="0F1115"/>
          <w:spacing w:val="0"/>
          <w:sz w:val="24"/>
          <w:szCs w:val="24"/>
          <w:shd w:val="clear" w:fill="FFFFFF"/>
        </w:rPr>
        <w:t>大环节，为全体成员带来了一场思想与智慧的</w:t>
      </w:r>
      <w:bookmarkStart w:id="0" w:name="_GoBack"/>
      <w:bookmarkEnd w:id="0"/>
      <w:r>
        <w:rPr>
          <w:rFonts w:hint="eastAsia" w:ascii="宋体" w:hAnsi="宋体" w:eastAsia="宋体" w:cs="宋体"/>
          <w:i w:val="0"/>
          <w:iCs w:val="0"/>
          <w:caps w:val="0"/>
          <w:color w:val="0F1115"/>
          <w:spacing w:val="0"/>
          <w:sz w:val="24"/>
          <w:szCs w:val="24"/>
          <w:shd w:val="clear" w:fill="FFFFFF"/>
        </w:rPr>
        <w:t>碰撞。</w:t>
      </w:r>
    </w:p>
    <w:p w14:paraId="5B4FE7D3">
      <w:pPr>
        <w:pStyle w:val="2"/>
        <w:keepNext w:val="0"/>
        <w:keepLines w:val="0"/>
        <w:widowControl/>
        <w:suppressLineNumbers w:val="0"/>
        <w:shd w:val="clear" w:fill="FFFFFF"/>
        <w:spacing w:before="192" w:beforeAutospacing="0" w:after="192" w:afterAutospacing="0" w:line="360" w:lineRule="auto"/>
        <w:ind w:right="0"/>
        <w:rPr>
          <w:rFonts w:hint="default" w:ascii="宋体" w:hAnsi="宋体" w:eastAsia="宋体" w:cs="宋体"/>
          <w:i w:val="0"/>
          <w:iCs w:val="0"/>
          <w:caps w:val="0"/>
          <w:color w:val="0F1115"/>
          <w:spacing w:val="0"/>
          <w:sz w:val="24"/>
          <w:szCs w:val="24"/>
          <w:lang w:val="en-US" w:eastAsia="zh-CN"/>
        </w:rPr>
      </w:pPr>
      <w:r>
        <w:rPr>
          <w:rStyle w:val="5"/>
          <w:rFonts w:hint="eastAsia" w:ascii="宋体" w:hAnsi="宋体" w:eastAsia="宋体" w:cs="宋体"/>
          <w:b/>
          <w:bCs/>
          <w:i w:val="0"/>
          <w:iCs w:val="0"/>
          <w:caps w:val="0"/>
          <w:color w:val="0F1115"/>
          <w:spacing w:val="0"/>
          <w:sz w:val="24"/>
          <w:szCs w:val="24"/>
          <w:shd w:val="clear" w:fill="FFFFFF"/>
        </w:rPr>
        <w:t>第一环节：课例展示——</w:t>
      </w:r>
      <w:r>
        <w:rPr>
          <w:rStyle w:val="5"/>
          <w:rFonts w:hint="eastAsia" w:ascii="宋体" w:hAnsi="宋体" w:eastAsia="宋体" w:cs="宋体"/>
          <w:b/>
          <w:bCs/>
          <w:i w:val="0"/>
          <w:iCs w:val="0"/>
          <w:caps w:val="0"/>
          <w:color w:val="0F1115"/>
          <w:spacing w:val="0"/>
          <w:sz w:val="24"/>
          <w:szCs w:val="24"/>
          <w:shd w:val="clear" w:fill="FFFFFF"/>
          <w:lang w:val="en-US" w:eastAsia="zh-CN"/>
        </w:rPr>
        <w:t>让课堂研讨活起来</w:t>
      </w:r>
    </w:p>
    <w:p w14:paraId="7DF25DFC">
      <w:pPr>
        <w:pStyle w:val="2"/>
        <w:keepNext w:val="0"/>
        <w:keepLines w:val="0"/>
        <w:widowControl/>
        <w:suppressLineNumbers w:val="0"/>
        <w:shd w:val="clear" w:fill="FFFFFF"/>
        <w:spacing w:before="192" w:beforeAutospacing="0" w:after="192" w:afterAutospacing="0" w:line="360" w:lineRule="auto"/>
        <w:ind w:left="0" w:right="0" w:firstLine="420" w:firstLineChars="0"/>
        <w:rPr>
          <w:rFonts w:hint="eastAsia" w:ascii="宋体" w:hAnsi="宋体" w:eastAsia="宋体" w:cs="宋体"/>
          <w:i w:val="0"/>
          <w:iCs w:val="0"/>
          <w:caps w:val="0"/>
          <w:color w:val="0F1115"/>
          <w:spacing w:val="0"/>
          <w:sz w:val="24"/>
          <w:szCs w:val="24"/>
          <w:shd w:val="clear" w:fill="FFFFFF"/>
          <w:lang w:val="en-US" w:eastAsia="zh-CN"/>
        </w:rPr>
      </w:pPr>
      <w:r>
        <w:rPr>
          <w:rFonts w:hint="eastAsia" w:ascii="宋体" w:hAnsi="宋体" w:eastAsia="宋体" w:cs="宋体"/>
          <w:i w:val="0"/>
          <w:iCs w:val="0"/>
          <w:caps w:val="0"/>
          <w:color w:val="0F1115"/>
          <w:spacing w:val="0"/>
          <w:sz w:val="24"/>
          <w:szCs w:val="24"/>
          <w:shd w:val="clear" w:fill="FFFFFF"/>
          <w:lang w:val="en-US" w:eastAsia="zh-CN"/>
        </w:rPr>
        <w:t>今日活动，</w:t>
      </w:r>
      <w:r>
        <w:rPr>
          <w:rFonts w:hint="eastAsia" w:ascii="宋体" w:hAnsi="宋体" w:eastAsia="宋体" w:cs="宋体"/>
          <w:i w:val="0"/>
          <w:iCs w:val="0"/>
          <w:caps w:val="0"/>
          <w:color w:val="0F1115"/>
          <w:spacing w:val="0"/>
          <w:sz w:val="24"/>
          <w:szCs w:val="24"/>
          <w:shd w:val="clear" w:fill="FFFFFF"/>
        </w:rPr>
        <w:t>全体成员共同观摩了</w:t>
      </w:r>
      <w:r>
        <w:rPr>
          <w:rFonts w:hint="eastAsia" w:ascii="宋体" w:hAnsi="宋体" w:eastAsia="宋体" w:cs="宋体"/>
          <w:i w:val="0"/>
          <w:iCs w:val="0"/>
          <w:caps w:val="0"/>
          <w:color w:val="0F1115"/>
          <w:spacing w:val="0"/>
          <w:sz w:val="24"/>
          <w:szCs w:val="24"/>
          <w:shd w:val="clear" w:fill="FFFFFF"/>
          <w:lang w:val="en-US" w:eastAsia="zh-CN"/>
        </w:rPr>
        <w:t>三节不同地区不同学校的课例展示。瓯海区实验小学前汇小区池定惠老师执教的三上《水能溶解多少无知》一课通过科学发现单让整堂课探究过程完整、探究充分，通过全班展示让研讨活起来。温州市外国语小学郑伊勒老师执教的三上《加快溶解》一课通过对比实验设计板解决了对比实验中改变条件、不变条件的难点教学，让对比实验设计板贯穿整堂课、环节清晰、设计具有可观性和可操作性。温州市广场路小学张陈蓓老师执教的二上《我们周围的空气》一课通过空气游戏化，引入空气博士激发低段学生的学习兴趣，实验材料一人一袋让学生的探究更具有空间性。</w:t>
      </w:r>
    </w:p>
    <w:p w14:paraId="1C2B2887">
      <w:pPr>
        <w:pStyle w:val="2"/>
        <w:keepNext w:val="0"/>
        <w:keepLines w:val="0"/>
        <w:widowControl/>
        <w:suppressLineNumbers w:val="0"/>
        <w:shd w:val="clear" w:fill="FFFFFF"/>
        <w:spacing w:before="192" w:beforeAutospacing="0" w:after="192" w:afterAutospacing="0" w:line="360" w:lineRule="auto"/>
        <w:ind w:right="0"/>
        <w:rPr>
          <w:rFonts w:hint="default" w:ascii="宋体" w:hAnsi="宋体" w:eastAsia="宋体" w:cs="宋体"/>
          <w:i w:val="0"/>
          <w:iCs w:val="0"/>
          <w:caps w:val="0"/>
          <w:color w:val="0F1115"/>
          <w:spacing w:val="0"/>
          <w:sz w:val="24"/>
          <w:szCs w:val="24"/>
          <w:shd w:val="clear" w:fill="FFFFFF"/>
          <w:lang w:val="en-US" w:eastAsia="zh-CN"/>
        </w:rPr>
      </w:pPr>
      <w:r>
        <w:rPr>
          <w:rFonts w:hint="default" w:ascii="宋体" w:hAnsi="宋体" w:eastAsia="宋体" w:cs="宋体"/>
          <w:i w:val="0"/>
          <w:iCs w:val="0"/>
          <w:caps w:val="0"/>
          <w:color w:val="0F1115"/>
          <w:spacing w:val="0"/>
          <w:sz w:val="24"/>
          <w:szCs w:val="24"/>
          <w:shd w:val="clear" w:fill="FFFFFF"/>
          <w:lang w:val="en-US" w:eastAsia="zh-CN"/>
        </w:rPr>
        <w:drawing>
          <wp:inline distT="0" distB="0" distL="114300" distR="114300">
            <wp:extent cx="2517140" cy="2498090"/>
            <wp:effectExtent l="0" t="0" r="12700" b="1270"/>
            <wp:docPr id="14" name="图片 14" descr="微信图片_20251107135336_5_16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4" descr="微信图片_20251107135336_5_1688"/>
                    <pic:cNvPicPr>
                      <a:picLocks noChangeAspect="1"/>
                    </pic:cNvPicPr>
                  </pic:nvPicPr>
                  <pic:blipFill>
                    <a:blip r:embed="rId4"/>
                    <a:stretch>
                      <a:fillRect/>
                    </a:stretch>
                  </pic:blipFill>
                  <pic:spPr>
                    <a:xfrm>
                      <a:off x="0" y="0"/>
                      <a:ext cx="2517140" cy="2498090"/>
                    </a:xfrm>
                    <a:prstGeom prst="rect">
                      <a:avLst/>
                    </a:prstGeom>
                  </pic:spPr>
                </pic:pic>
              </a:graphicData>
            </a:graphic>
          </wp:inline>
        </w:drawing>
      </w:r>
      <w:r>
        <w:rPr>
          <w:rFonts w:hint="default" w:ascii="宋体" w:hAnsi="宋体" w:eastAsia="宋体" w:cs="宋体"/>
          <w:i w:val="0"/>
          <w:iCs w:val="0"/>
          <w:caps w:val="0"/>
          <w:color w:val="0F1115"/>
          <w:spacing w:val="0"/>
          <w:sz w:val="24"/>
          <w:szCs w:val="24"/>
          <w:shd w:val="clear" w:fill="FFFFFF"/>
          <w:lang w:val="en-US" w:eastAsia="zh-CN"/>
        </w:rPr>
        <w:drawing>
          <wp:inline distT="0" distB="0" distL="114300" distR="114300">
            <wp:extent cx="2520950" cy="2488565"/>
            <wp:effectExtent l="0" t="0" r="8890" b="10795"/>
            <wp:docPr id="12" name="图片 1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2"/>
                    <pic:cNvPicPr>
                      <a:picLocks noChangeAspect="1"/>
                    </pic:cNvPicPr>
                  </pic:nvPicPr>
                  <pic:blipFill>
                    <a:blip r:embed="rId5"/>
                    <a:stretch>
                      <a:fillRect/>
                    </a:stretch>
                  </pic:blipFill>
                  <pic:spPr>
                    <a:xfrm>
                      <a:off x="0" y="0"/>
                      <a:ext cx="2520950" cy="2488565"/>
                    </a:xfrm>
                    <a:prstGeom prst="rect">
                      <a:avLst/>
                    </a:prstGeom>
                  </pic:spPr>
                </pic:pic>
              </a:graphicData>
            </a:graphic>
          </wp:inline>
        </w:drawing>
      </w:r>
    </w:p>
    <w:p w14:paraId="43C818B7">
      <w:pPr>
        <w:pStyle w:val="2"/>
        <w:keepNext w:val="0"/>
        <w:keepLines w:val="0"/>
        <w:widowControl/>
        <w:suppressLineNumbers w:val="0"/>
        <w:shd w:val="clear" w:fill="FFFFFF"/>
        <w:spacing w:before="192" w:beforeAutospacing="0" w:after="192" w:afterAutospacing="0" w:line="360" w:lineRule="auto"/>
        <w:ind w:right="0"/>
        <w:rPr>
          <w:rFonts w:hint="eastAsia" w:ascii="宋体" w:hAnsi="宋体" w:eastAsia="宋体" w:cs="宋体"/>
          <w:b w:val="0"/>
          <w:bCs w:val="0"/>
          <w:i w:val="0"/>
          <w:iCs w:val="0"/>
          <w:caps w:val="0"/>
          <w:color w:val="0F1115"/>
          <w:spacing w:val="0"/>
          <w:sz w:val="24"/>
          <w:szCs w:val="24"/>
          <w:shd w:val="clear" w:fill="FFFFFF"/>
        </w:rPr>
      </w:pPr>
      <w:r>
        <w:rPr>
          <w:rFonts w:hint="default" w:ascii="宋体" w:hAnsi="宋体" w:eastAsia="宋体" w:cs="宋体"/>
          <w:i w:val="0"/>
          <w:iCs w:val="0"/>
          <w:caps w:val="0"/>
          <w:color w:val="0F1115"/>
          <w:spacing w:val="0"/>
          <w:sz w:val="24"/>
          <w:szCs w:val="24"/>
          <w:shd w:val="clear" w:fill="FFFFFF"/>
          <w:lang w:val="en-US" w:eastAsia="zh-CN"/>
        </w:rPr>
        <w:drawing>
          <wp:inline distT="0" distB="0" distL="114300" distR="114300">
            <wp:extent cx="5205730" cy="3470910"/>
            <wp:effectExtent l="0" t="0" r="6350" b="3810"/>
            <wp:docPr id="16" name="图片 16" descr="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4"/>
                    <pic:cNvPicPr>
                      <a:picLocks noChangeAspect="1"/>
                    </pic:cNvPicPr>
                  </pic:nvPicPr>
                  <pic:blipFill>
                    <a:blip r:embed="rId6"/>
                    <a:stretch>
                      <a:fillRect/>
                    </a:stretch>
                  </pic:blipFill>
                  <pic:spPr>
                    <a:xfrm>
                      <a:off x="0" y="0"/>
                      <a:ext cx="5205730" cy="3470910"/>
                    </a:xfrm>
                    <a:prstGeom prst="rect">
                      <a:avLst/>
                    </a:prstGeom>
                  </pic:spPr>
                </pic:pic>
              </a:graphicData>
            </a:graphic>
          </wp:inline>
        </w:drawing>
      </w:r>
    </w:p>
    <w:p w14:paraId="153586CD">
      <w:pPr>
        <w:pStyle w:val="2"/>
        <w:keepNext w:val="0"/>
        <w:keepLines w:val="0"/>
        <w:widowControl/>
        <w:suppressLineNumbers w:val="0"/>
        <w:shd w:val="clear" w:fill="FFFFFF"/>
        <w:spacing w:before="192" w:beforeAutospacing="0" w:after="192" w:afterAutospacing="0" w:line="360" w:lineRule="auto"/>
        <w:ind w:left="0" w:right="0" w:firstLine="0"/>
        <w:rPr>
          <w:rStyle w:val="5"/>
          <w:rFonts w:hint="eastAsia" w:ascii="宋体" w:hAnsi="宋体" w:eastAsia="宋体" w:cs="宋体"/>
          <w:b/>
          <w:bCs/>
          <w:i w:val="0"/>
          <w:iCs w:val="0"/>
          <w:caps w:val="0"/>
          <w:color w:val="0F1115"/>
          <w:spacing w:val="0"/>
          <w:sz w:val="24"/>
          <w:szCs w:val="24"/>
          <w:shd w:val="clear" w:fill="FFFFFF"/>
          <w:lang w:val="en-US" w:eastAsia="zh-CN"/>
        </w:rPr>
      </w:pPr>
      <w:r>
        <w:rPr>
          <w:rStyle w:val="5"/>
          <w:rFonts w:hint="eastAsia" w:ascii="宋体" w:hAnsi="宋体" w:eastAsia="宋体" w:cs="宋体"/>
          <w:b/>
          <w:bCs/>
          <w:i w:val="0"/>
          <w:iCs w:val="0"/>
          <w:caps w:val="0"/>
          <w:color w:val="0F1115"/>
          <w:spacing w:val="0"/>
          <w:sz w:val="24"/>
          <w:szCs w:val="24"/>
          <w:shd w:val="clear" w:fill="FFFFFF"/>
        </w:rPr>
        <w:t>第二环节：</w:t>
      </w:r>
      <w:r>
        <w:rPr>
          <w:rStyle w:val="5"/>
          <w:rFonts w:hint="eastAsia" w:ascii="宋体" w:hAnsi="宋体" w:eastAsia="宋体" w:cs="宋体"/>
          <w:b/>
          <w:bCs/>
          <w:i w:val="0"/>
          <w:iCs w:val="0"/>
          <w:caps w:val="0"/>
          <w:color w:val="0F1115"/>
          <w:spacing w:val="0"/>
          <w:sz w:val="24"/>
          <w:szCs w:val="24"/>
          <w:shd w:val="clear" w:fill="FFFFFF"/>
          <w:lang w:val="en-US" w:eastAsia="zh-CN"/>
        </w:rPr>
        <w:t>名师讲座、经验分享</w:t>
      </w:r>
      <w:r>
        <w:rPr>
          <w:rStyle w:val="5"/>
          <w:rFonts w:hint="eastAsia" w:ascii="宋体" w:hAnsi="宋体" w:eastAsia="宋体" w:cs="宋体"/>
          <w:b/>
          <w:bCs/>
          <w:i w:val="0"/>
          <w:iCs w:val="0"/>
          <w:caps w:val="0"/>
          <w:color w:val="0F1115"/>
          <w:spacing w:val="0"/>
          <w:sz w:val="24"/>
          <w:szCs w:val="24"/>
          <w:shd w:val="clear" w:fill="FFFFFF"/>
        </w:rPr>
        <w:t>——</w:t>
      </w:r>
      <w:r>
        <w:rPr>
          <w:rStyle w:val="5"/>
          <w:rFonts w:hint="eastAsia" w:ascii="宋体" w:hAnsi="宋体" w:eastAsia="宋体" w:cs="宋体"/>
          <w:b/>
          <w:bCs/>
          <w:i w:val="0"/>
          <w:iCs w:val="0"/>
          <w:caps w:val="0"/>
          <w:color w:val="0F1115"/>
          <w:spacing w:val="0"/>
          <w:sz w:val="24"/>
          <w:szCs w:val="24"/>
          <w:shd w:val="clear" w:fill="FFFFFF"/>
          <w:lang w:val="en-US" w:eastAsia="zh-CN"/>
        </w:rPr>
        <w:t>让科学发现册活起来</w:t>
      </w:r>
    </w:p>
    <w:p w14:paraId="32281F1A">
      <w:pPr>
        <w:pStyle w:val="2"/>
        <w:keepNext w:val="0"/>
        <w:keepLines w:val="0"/>
        <w:widowControl/>
        <w:suppressLineNumbers w:val="0"/>
        <w:shd w:val="clear" w:fill="FFFFFF"/>
        <w:spacing w:before="192" w:beforeAutospacing="0" w:after="192" w:afterAutospacing="0" w:line="360" w:lineRule="auto"/>
        <w:ind w:right="0" w:firstLine="480" w:firstLineChars="200"/>
        <w:rPr>
          <w:rFonts w:hint="eastAsia" w:ascii="宋体" w:hAnsi="宋体" w:eastAsia="宋体" w:cs="宋体"/>
          <w:i w:val="0"/>
          <w:iCs w:val="0"/>
          <w:caps w:val="0"/>
          <w:color w:val="0F1115"/>
          <w:spacing w:val="0"/>
          <w:sz w:val="24"/>
          <w:szCs w:val="24"/>
          <w:shd w:val="clear" w:fill="FFFFFF"/>
          <w:lang w:val="en-US" w:eastAsia="zh-CN"/>
        </w:rPr>
      </w:pPr>
      <w:r>
        <w:rPr>
          <w:rFonts w:hint="eastAsia" w:ascii="宋体" w:hAnsi="宋体" w:eastAsia="宋体" w:cs="宋体"/>
          <w:i w:val="0"/>
          <w:iCs w:val="0"/>
          <w:caps w:val="0"/>
          <w:color w:val="0F1115"/>
          <w:spacing w:val="0"/>
          <w:sz w:val="24"/>
          <w:szCs w:val="24"/>
          <w:shd w:val="clear" w:fill="FFFFFF"/>
          <w:lang w:val="en-US" w:eastAsia="zh-CN"/>
        </w:rPr>
        <w:t>瓯海区实验小学飞霞校区的倪仙秋老师通过以课说“理”，实践案例，来讲述科学发现册的研讨应用与实践，首先介绍了科学发现册的设计理念，强调其以学生为中心，旨在通过引导学生自主观察、记录、分析科学现象，激发他们的好奇心与探究欲。接着还详细阐述了如何根据不同年级学生的认知特点，灵活调整科学发现册的内容与形式，确保每位学生都能在适合自己的探究活动中获得成长。温州私立第一实验学校的张晨晨老师通过各种不同的课例讲述如何让研讨区活起来，人人都能发现，人人都有话说，让学生的科学思维看得见。文成县伯温小学的叶沐雨老师通过搭建思维脚手架，感知思维的深度和广度，通过工具赋能科学思维，让科学思维看得见，让科学发现册活起来，让学生好奇心循环起来。</w:t>
      </w:r>
    </w:p>
    <w:p w14:paraId="16B522B1">
      <w:pPr>
        <w:pStyle w:val="2"/>
        <w:keepNext w:val="0"/>
        <w:keepLines w:val="0"/>
        <w:widowControl/>
        <w:suppressLineNumbers w:val="0"/>
        <w:shd w:val="clear" w:fill="FFFFFF"/>
        <w:spacing w:before="192" w:beforeAutospacing="0" w:after="192" w:afterAutospacing="0" w:line="360" w:lineRule="auto"/>
        <w:ind w:right="0"/>
        <w:rPr>
          <w:rFonts w:hint="default" w:ascii="宋体" w:hAnsi="宋体" w:eastAsia="宋体" w:cs="宋体"/>
          <w:i w:val="0"/>
          <w:iCs w:val="0"/>
          <w:caps w:val="0"/>
          <w:color w:val="0F1115"/>
          <w:spacing w:val="0"/>
          <w:sz w:val="24"/>
          <w:szCs w:val="24"/>
          <w:shd w:val="clear" w:fill="FFFFFF"/>
          <w:lang w:val="en-US" w:eastAsia="zh-CN"/>
        </w:rPr>
      </w:pPr>
      <w:r>
        <w:rPr>
          <w:rFonts w:hint="eastAsia" w:ascii="宋体" w:hAnsi="宋体" w:eastAsia="宋体" w:cs="宋体"/>
          <w:i w:val="0"/>
          <w:iCs w:val="0"/>
          <w:caps w:val="0"/>
          <w:color w:val="0F1115"/>
          <w:spacing w:val="0"/>
          <w:sz w:val="24"/>
          <w:szCs w:val="24"/>
          <w:shd w:val="clear" w:fill="FFFFFF"/>
          <w:lang w:val="en-US" w:eastAsia="zh-CN"/>
        </w:rPr>
        <w:drawing>
          <wp:inline distT="0" distB="0" distL="114300" distR="114300">
            <wp:extent cx="5266690" cy="2536825"/>
            <wp:effectExtent l="0" t="0" r="6350" b="8255"/>
            <wp:docPr id="20" name="图片 20"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descr="3"/>
                    <pic:cNvPicPr>
                      <a:picLocks noChangeAspect="1"/>
                    </pic:cNvPicPr>
                  </pic:nvPicPr>
                  <pic:blipFill>
                    <a:blip r:embed="rId7"/>
                    <a:stretch>
                      <a:fillRect/>
                    </a:stretch>
                  </pic:blipFill>
                  <pic:spPr>
                    <a:xfrm>
                      <a:off x="0" y="0"/>
                      <a:ext cx="5266690" cy="2536825"/>
                    </a:xfrm>
                    <a:prstGeom prst="rect">
                      <a:avLst/>
                    </a:prstGeom>
                  </pic:spPr>
                </pic:pic>
              </a:graphicData>
            </a:graphic>
          </wp:inline>
        </w:drawing>
      </w:r>
      <w:r>
        <w:rPr>
          <w:rFonts w:hint="default" w:ascii="宋体" w:hAnsi="宋体" w:eastAsia="宋体" w:cs="宋体"/>
          <w:i w:val="0"/>
          <w:iCs w:val="0"/>
          <w:caps w:val="0"/>
          <w:color w:val="0F1115"/>
          <w:spacing w:val="0"/>
          <w:sz w:val="24"/>
          <w:szCs w:val="24"/>
          <w:shd w:val="clear" w:fill="FFFFFF"/>
          <w:lang w:val="en-US" w:eastAsia="zh-CN"/>
        </w:rPr>
        <w:drawing>
          <wp:inline distT="0" distB="0" distL="114300" distR="114300">
            <wp:extent cx="5253990" cy="2751455"/>
            <wp:effectExtent l="0" t="0" r="3810" b="6985"/>
            <wp:docPr id="17" name="图片 17" descr="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7" descr="6"/>
                    <pic:cNvPicPr>
                      <a:picLocks noChangeAspect="1"/>
                    </pic:cNvPicPr>
                  </pic:nvPicPr>
                  <pic:blipFill>
                    <a:blip r:embed="rId8"/>
                    <a:stretch>
                      <a:fillRect/>
                    </a:stretch>
                  </pic:blipFill>
                  <pic:spPr>
                    <a:xfrm>
                      <a:off x="0" y="0"/>
                      <a:ext cx="5253990" cy="2751455"/>
                    </a:xfrm>
                    <a:prstGeom prst="rect">
                      <a:avLst/>
                    </a:prstGeom>
                  </pic:spPr>
                </pic:pic>
              </a:graphicData>
            </a:graphic>
          </wp:inline>
        </w:drawing>
      </w:r>
      <w:r>
        <w:rPr>
          <w:rFonts w:hint="default" w:ascii="宋体" w:hAnsi="宋体" w:eastAsia="宋体" w:cs="宋体"/>
          <w:i w:val="0"/>
          <w:iCs w:val="0"/>
          <w:caps w:val="0"/>
          <w:color w:val="0F1115"/>
          <w:spacing w:val="0"/>
          <w:sz w:val="24"/>
          <w:szCs w:val="24"/>
          <w:shd w:val="clear" w:fill="FFFFFF"/>
          <w:lang w:val="en-US" w:eastAsia="zh-CN"/>
        </w:rPr>
        <w:drawing>
          <wp:inline distT="0" distB="0" distL="114300" distR="114300">
            <wp:extent cx="5253990" cy="3185795"/>
            <wp:effectExtent l="0" t="0" r="3810" b="5080"/>
            <wp:docPr id="18" name="图片 18" descr="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18" descr="5"/>
                    <pic:cNvPicPr>
                      <a:picLocks noChangeAspect="1"/>
                    </pic:cNvPicPr>
                  </pic:nvPicPr>
                  <pic:blipFill>
                    <a:blip r:embed="rId9"/>
                    <a:stretch>
                      <a:fillRect/>
                    </a:stretch>
                  </pic:blipFill>
                  <pic:spPr>
                    <a:xfrm>
                      <a:off x="0" y="0"/>
                      <a:ext cx="5253990" cy="3185795"/>
                    </a:xfrm>
                    <a:prstGeom prst="rect">
                      <a:avLst/>
                    </a:prstGeom>
                  </pic:spPr>
                </pic:pic>
              </a:graphicData>
            </a:graphic>
          </wp:inline>
        </w:drawing>
      </w:r>
    </w:p>
    <w:p w14:paraId="089DE5CA">
      <w:pPr>
        <w:pStyle w:val="2"/>
        <w:keepNext w:val="0"/>
        <w:keepLines w:val="0"/>
        <w:widowControl/>
        <w:suppressLineNumbers w:val="0"/>
        <w:shd w:val="clear" w:fill="FFFFFF"/>
        <w:spacing w:before="192" w:beforeAutospacing="0" w:after="192" w:afterAutospacing="0" w:line="360" w:lineRule="auto"/>
        <w:ind w:left="0" w:right="0" w:firstLine="0"/>
        <w:rPr>
          <w:rFonts w:hint="default" w:ascii="宋体" w:hAnsi="宋体" w:eastAsia="宋体" w:cs="宋体"/>
          <w:i w:val="0"/>
          <w:iCs w:val="0"/>
          <w:caps w:val="0"/>
          <w:color w:val="0F1115"/>
          <w:spacing w:val="0"/>
          <w:sz w:val="24"/>
          <w:szCs w:val="24"/>
          <w:shd w:val="clear" w:fill="FFFFFF"/>
          <w:lang w:val="en-US" w:eastAsia="zh-CN"/>
        </w:rPr>
      </w:pPr>
      <w:r>
        <w:rPr>
          <w:rStyle w:val="5"/>
          <w:rFonts w:hint="eastAsia" w:ascii="宋体" w:hAnsi="宋体" w:eastAsia="宋体" w:cs="宋体"/>
          <w:b/>
          <w:bCs/>
          <w:i w:val="0"/>
          <w:iCs w:val="0"/>
          <w:caps w:val="0"/>
          <w:color w:val="0F1115"/>
          <w:spacing w:val="0"/>
          <w:sz w:val="24"/>
          <w:szCs w:val="24"/>
          <w:shd w:val="clear" w:fill="FFFFFF"/>
        </w:rPr>
        <w:t>第三环节：</w:t>
      </w:r>
      <w:r>
        <w:rPr>
          <w:rStyle w:val="5"/>
          <w:rFonts w:hint="eastAsia" w:ascii="宋体" w:hAnsi="宋体" w:eastAsia="宋体" w:cs="宋体"/>
          <w:b/>
          <w:bCs/>
          <w:i w:val="0"/>
          <w:iCs w:val="0"/>
          <w:caps w:val="0"/>
          <w:color w:val="0F1115"/>
          <w:spacing w:val="0"/>
          <w:sz w:val="24"/>
          <w:szCs w:val="24"/>
          <w:shd w:val="clear" w:fill="FFFFFF"/>
          <w:lang w:val="en-US" w:eastAsia="zh-CN"/>
        </w:rPr>
        <w:t>专家点评</w:t>
      </w:r>
      <w:r>
        <w:rPr>
          <w:rStyle w:val="5"/>
          <w:rFonts w:hint="eastAsia" w:ascii="宋体" w:hAnsi="宋体" w:eastAsia="宋体" w:cs="宋体"/>
          <w:b/>
          <w:bCs/>
          <w:i w:val="0"/>
          <w:iCs w:val="0"/>
          <w:caps w:val="0"/>
          <w:color w:val="0F1115"/>
          <w:spacing w:val="0"/>
          <w:sz w:val="24"/>
          <w:szCs w:val="24"/>
          <w:shd w:val="clear" w:fill="FFFFFF"/>
        </w:rPr>
        <w:t>——</w:t>
      </w:r>
      <w:r>
        <w:rPr>
          <w:rStyle w:val="5"/>
          <w:rFonts w:hint="eastAsia" w:ascii="宋体" w:hAnsi="宋体" w:eastAsia="宋体" w:cs="宋体"/>
          <w:b/>
          <w:bCs/>
          <w:i w:val="0"/>
          <w:iCs w:val="0"/>
          <w:caps w:val="0"/>
          <w:color w:val="0F1115"/>
          <w:spacing w:val="0"/>
          <w:sz w:val="24"/>
          <w:szCs w:val="24"/>
          <w:shd w:val="clear" w:fill="FFFFFF"/>
          <w:lang w:val="en-US" w:eastAsia="zh-CN"/>
        </w:rPr>
        <w:t>让备课、上课研讨活起来</w:t>
      </w:r>
    </w:p>
    <w:p w14:paraId="774A393A">
      <w:pPr>
        <w:pStyle w:val="2"/>
        <w:keepNext w:val="0"/>
        <w:keepLines w:val="0"/>
        <w:widowControl/>
        <w:suppressLineNumbers w:val="0"/>
        <w:shd w:val="clear" w:fill="FFFFFF"/>
        <w:spacing w:before="192" w:beforeAutospacing="0" w:after="192" w:afterAutospacing="0" w:line="360" w:lineRule="auto"/>
        <w:ind w:left="0" w:right="0" w:firstLine="0"/>
        <w:rPr>
          <w:rFonts w:hint="default" w:ascii="宋体" w:hAnsi="宋体" w:eastAsia="宋体" w:cs="宋体"/>
          <w:i w:val="0"/>
          <w:iCs w:val="0"/>
          <w:caps w:val="0"/>
          <w:color w:val="0F1115"/>
          <w:spacing w:val="0"/>
          <w:sz w:val="24"/>
          <w:szCs w:val="24"/>
          <w:shd w:val="clear" w:fill="FFFFFF"/>
          <w:lang w:val="en-US" w:eastAsia="zh-CN"/>
        </w:rPr>
      </w:pPr>
      <w:r>
        <w:rPr>
          <w:rFonts w:hint="eastAsia" w:ascii="宋体" w:hAnsi="宋体" w:eastAsia="宋体" w:cs="宋体"/>
          <w:i w:val="0"/>
          <w:iCs w:val="0"/>
          <w:caps w:val="0"/>
          <w:color w:val="0F1115"/>
          <w:spacing w:val="0"/>
          <w:sz w:val="24"/>
          <w:szCs w:val="24"/>
          <w:shd w:val="clear" w:fill="FFFFFF"/>
          <w:lang w:val="en-US" w:eastAsia="zh-CN"/>
        </w:rPr>
        <w:t xml:space="preserve">    活动结尾，温州市教育教学研究院陈锋老师通过对课例展示的点评分析，对讲座、经验分享的概括总结，提出如何基于新常规做好备课和上课的研讨设计，讲述了接下来温州小学科学的工作部署与团队收获。</w:t>
      </w:r>
    </w:p>
    <w:p w14:paraId="3CFBA970">
      <w:pPr>
        <w:pStyle w:val="2"/>
        <w:keepNext w:val="0"/>
        <w:keepLines w:val="0"/>
        <w:widowControl/>
        <w:suppressLineNumbers w:val="0"/>
        <w:shd w:val="clear" w:fill="FFFFFF"/>
        <w:spacing w:before="192" w:beforeAutospacing="0" w:after="192" w:afterAutospacing="0" w:line="360" w:lineRule="auto"/>
        <w:ind w:left="0" w:right="0" w:firstLine="0"/>
        <w:rPr>
          <w:rFonts w:hint="eastAsia" w:ascii="宋体" w:hAnsi="宋体" w:eastAsia="宋体" w:cs="宋体"/>
          <w:i w:val="0"/>
          <w:iCs w:val="0"/>
          <w:caps w:val="0"/>
          <w:color w:val="0F1115"/>
          <w:spacing w:val="0"/>
          <w:sz w:val="24"/>
          <w:szCs w:val="24"/>
          <w:shd w:val="clear" w:fill="FFFFFF"/>
          <w:lang w:eastAsia="zh-CN"/>
        </w:rPr>
      </w:pPr>
      <w:r>
        <w:rPr>
          <w:rFonts w:hint="eastAsia" w:ascii="宋体" w:hAnsi="宋体" w:eastAsia="宋体" w:cs="宋体"/>
          <w:i w:val="0"/>
          <w:iCs w:val="0"/>
          <w:caps w:val="0"/>
          <w:color w:val="0F1115"/>
          <w:spacing w:val="0"/>
          <w:sz w:val="24"/>
          <w:szCs w:val="24"/>
          <w:shd w:val="clear" w:fill="FFFFFF"/>
          <w:lang w:eastAsia="zh-CN"/>
        </w:rPr>
        <w:drawing>
          <wp:inline distT="0" distB="0" distL="114300" distR="114300">
            <wp:extent cx="5272405" cy="4594225"/>
            <wp:effectExtent l="0" t="0" r="635" b="8255"/>
            <wp:docPr id="21" name="图片 21" descr="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7"/>
                    <pic:cNvPicPr>
                      <a:picLocks noChangeAspect="1"/>
                    </pic:cNvPicPr>
                  </pic:nvPicPr>
                  <pic:blipFill>
                    <a:blip r:embed="rId10"/>
                    <a:stretch>
                      <a:fillRect/>
                    </a:stretch>
                  </pic:blipFill>
                  <pic:spPr>
                    <a:xfrm>
                      <a:off x="0" y="0"/>
                      <a:ext cx="5272405" cy="4594225"/>
                    </a:xfrm>
                    <a:prstGeom prst="rect">
                      <a:avLst/>
                    </a:prstGeom>
                  </pic:spPr>
                </pic:pic>
              </a:graphicData>
            </a:graphic>
          </wp:inline>
        </w:drawing>
      </w:r>
    </w:p>
    <w:p w14:paraId="7035EC92">
      <w:pPr>
        <w:pStyle w:val="2"/>
        <w:keepNext w:val="0"/>
        <w:keepLines w:val="0"/>
        <w:widowControl/>
        <w:suppressLineNumbers w:val="0"/>
        <w:shd w:val="clear" w:fill="FFFFFF"/>
        <w:spacing w:before="192" w:beforeAutospacing="0" w:after="192" w:afterAutospacing="0" w:line="360" w:lineRule="auto"/>
        <w:ind w:left="0" w:right="0" w:firstLine="420" w:firstLineChars="0"/>
        <w:rPr>
          <w:rFonts w:hint="eastAsia" w:ascii="宋体" w:hAnsi="宋体" w:eastAsia="宋体" w:cs="宋体"/>
          <w:i w:val="0"/>
          <w:iCs w:val="0"/>
          <w:caps w:val="0"/>
          <w:color w:val="0F1115"/>
          <w:spacing w:val="0"/>
          <w:sz w:val="24"/>
          <w:szCs w:val="24"/>
          <w:shd w:val="clear" w:fill="FFFFFF"/>
          <w:lang w:eastAsia="zh-CN"/>
        </w:rPr>
      </w:pPr>
      <w:r>
        <w:rPr>
          <w:rFonts w:hint="eastAsia" w:ascii="宋体" w:hAnsi="宋体" w:eastAsia="宋体" w:cs="宋体"/>
          <w:i w:val="0"/>
          <w:iCs w:val="0"/>
          <w:caps w:val="0"/>
          <w:color w:val="0F1115"/>
          <w:spacing w:val="0"/>
          <w:sz w:val="24"/>
          <w:szCs w:val="24"/>
          <w:shd w:val="clear" w:fill="FFFFFF"/>
        </w:rPr>
        <w:t>本次工作室活动，以“</w:t>
      </w:r>
      <w:r>
        <w:rPr>
          <w:rFonts w:hint="eastAsia" w:ascii="宋体" w:hAnsi="宋体" w:eastAsia="宋体" w:cs="宋体"/>
          <w:i w:val="0"/>
          <w:iCs w:val="0"/>
          <w:caps w:val="0"/>
          <w:color w:val="0F1115"/>
          <w:spacing w:val="0"/>
          <w:sz w:val="24"/>
          <w:szCs w:val="24"/>
          <w:shd w:val="clear" w:fill="FFFFFF"/>
          <w:lang w:val="en-US" w:eastAsia="zh-CN"/>
        </w:rPr>
        <w:t>科学发现册</w:t>
      </w:r>
      <w:r>
        <w:rPr>
          <w:rFonts w:hint="eastAsia" w:ascii="宋体" w:hAnsi="宋体" w:eastAsia="宋体" w:cs="宋体"/>
          <w:i w:val="0"/>
          <w:iCs w:val="0"/>
          <w:caps w:val="0"/>
          <w:color w:val="0F1115"/>
          <w:spacing w:val="0"/>
          <w:sz w:val="24"/>
          <w:szCs w:val="24"/>
          <w:shd w:val="clear" w:fill="FFFFFF"/>
        </w:rPr>
        <w:t>”为核心，将课例、</w:t>
      </w:r>
      <w:r>
        <w:rPr>
          <w:rFonts w:hint="eastAsia" w:ascii="宋体" w:hAnsi="宋体" w:eastAsia="宋体" w:cs="宋体"/>
          <w:i w:val="0"/>
          <w:iCs w:val="0"/>
          <w:caps w:val="0"/>
          <w:color w:val="0F1115"/>
          <w:spacing w:val="0"/>
          <w:sz w:val="24"/>
          <w:szCs w:val="24"/>
          <w:shd w:val="clear" w:fill="FFFFFF"/>
          <w:lang w:val="en-US" w:eastAsia="zh-CN"/>
        </w:rPr>
        <w:t>讲座</w:t>
      </w:r>
      <w:r>
        <w:rPr>
          <w:rFonts w:hint="eastAsia" w:ascii="宋体" w:hAnsi="宋体" w:eastAsia="宋体" w:cs="宋体"/>
          <w:i w:val="0"/>
          <w:iCs w:val="0"/>
          <w:caps w:val="0"/>
          <w:color w:val="0F1115"/>
          <w:spacing w:val="0"/>
          <w:sz w:val="24"/>
          <w:szCs w:val="24"/>
          <w:shd w:val="clear" w:fill="FFFFFF"/>
        </w:rPr>
        <w:t>与</w:t>
      </w:r>
      <w:r>
        <w:rPr>
          <w:rFonts w:hint="eastAsia" w:ascii="宋体" w:hAnsi="宋体" w:eastAsia="宋体" w:cs="宋体"/>
          <w:i w:val="0"/>
          <w:iCs w:val="0"/>
          <w:caps w:val="0"/>
          <w:color w:val="0F1115"/>
          <w:spacing w:val="0"/>
          <w:sz w:val="24"/>
          <w:szCs w:val="24"/>
          <w:shd w:val="clear" w:fill="FFFFFF"/>
          <w:lang w:val="en-US" w:eastAsia="zh-CN"/>
        </w:rPr>
        <w:t>经验、专家点评</w:t>
      </w:r>
      <w:r>
        <w:rPr>
          <w:rFonts w:hint="eastAsia" w:ascii="宋体" w:hAnsi="宋体" w:eastAsia="宋体" w:cs="宋体"/>
          <w:i w:val="0"/>
          <w:iCs w:val="0"/>
          <w:caps w:val="0"/>
          <w:color w:val="0F1115"/>
          <w:spacing w:val="0"/>
          <w:sz w:val="24"/>
          <w:szCs w:val="24"/>
          <w:shd w:val="clear" w:fill="FFFFFF"/>
        </w:rPr>
        <w:t>串联成一个有机的整体，既有理论高度，又有实践温度。相信在倪仙秋名师的引领下，全体成员必将携手共进，在“</w:t>
      </w:r>
      <w:r>
        <w:rPr>
          <w:rFonts w:hint="eastAsia" w:ascii="宋体" w:hAnsi="宋体" w:eastAsia="宋体" w:cs="宋体"/>
          <w:i w:val="0"/>
          <w:iCs w:val="0"/>
          <w:caps w:val="0"/>
          <w:color w:val="0F1115"/>
          <w:spacing w:val="0"/>
          <w:sz w:val="24"/>
          <w:szCs w:val="24"/>
          <w:shd w:val="clear" w:fill="FFFFFF"/>
          <w:lang w:val="en-US" w:eastAsia="zh-CN"/>
        </w:rPr>
        <w:t>让学生好奇心循环起来</w:t>
      </w:r>
      <w:r>
        <w:rPr>
          <w:rFonts w:hint="eastAsia" w:ascii="宋体" w:hAnsi="宋体" w:eastAsia="宋体" w:cs="宋体"/>
          <w:i w:val="0"/>
          <w:iCs w:val="0"/>
          <w:caps w:val="0"/>
          <w:color w:val="0F1115"/>
          <w:spacing w:val="0"/>
          <w:sz w:val="24"/>
          <w:szCs w:val="24"/>
          <w:shd w:val="clear" w:fill="FFFFFF"/>
        </w:rPr>
        <w:t>”的道路上不断探索，收获硕果</w:t>
      </w:r>
      <w:r>
        <w:rPr>
          <w:rFonts w:hint="eastAsia" w:ascii="宋体" w:hAnsi="宋体" w:eastAsia="宋体" w:cs="宋体"/>
          <w:i w:val="0"/>
          <w:iCs w:val="0"/>
          <w:caps w:val="0"/>
          <w:color w:val="0F1115"/>
          <w:spacing w:val="0"/>
          <w:sz w:val="24"/>
          <w:szCs w:val="24"/>
          <w:shd w:val="clear" w:fill="FFFFFF"/>
          <w:lang w:eastAsia="zh-CN"/>
        </w:rPr>
        <w:t>！</w:t>
      </w:r>
    </w:p>
    <w:p w14:paraId="69FAEDF5">
      <w:pPr>
        <w:pStyle w:val="2"/>
        <w:keepNext w:val="0"/>
        <w:keepLines w:val="0"/>
        <w:widowControl/>
        <w:suppressLineNumbers w:val="0"/>
        <w:shd w:val="clear" w:fill="FFFFFF"/>
        <w:spacing w:before="192" w:beforeAutospacing="0" w:after="192" w:afterAutospacing="0" w:line="360" w:lineRule="auto"/>
        <w:ind w:left="0" w:right="0" w:firstLine="420" w:firstLineChars="0"/>
        <w:rPr>
          <w:rFonts w:hint="default" w:ascii="宋体" w:hAnsi="宋体" w:eastAsia="宋体" w:cs="宋体"/>
          <w:i w:val="0"/>
          <w:iCs w:val="0"/>
          <w:caps w:val="0"/>
          <w:color w:val="0F1115"/>
          <w:spacing w:val="0"/>
          <w:sz w:val="24"/>
          <w:szCs w:val="24"/>
          <w:shd w:val="clear" w:fill="FFFFFF"/>
          <w:lang w:val="en-US" w:eastAsia="zh-CN"/>
        </w:rPr>
      </w:pPr>
      <w:r>
        <w:rPr>
          <w:rFonts w:hint="eastAsia" w:ascii="宋体" w:hAnsi="宋体" w:eastAsia="宋体" w:cs="宋体"/>
          <w:i w:val="0"/>
          <w:iCs w:val="0"/>
          <w:caps w:val="0"/>
          <w:color w:val="0F1115"/>
          <w:spacing w:val="0"/>
          <w:sz w:val="24"/>
          <w:szCs w:val="24"/>
          <w:shd w:val="clear" w:fill="FFFFFF"/>
          <w:lang w:val="en-US" w:eastAsia="zh-CN"/>
        </w:rPr>
        <w:t>图：张霞</w:t>
      </w:r>
    </w:p>
    <w:p w14:paraId="2D09CFF9">
      <w:pPr>
        <w:pStyle w:val="2"/>
        <w:keepNext w:val="0"/>
        <w:keepLines w:val="0"/>
        <w:widowControl/>
        <w:suppressLineNumbers w:val="0"/>
        <w:shd w:val="clear" w:fill="FFFFFF"/>
        <w:spacing w:before="192" w:beforeAutospacing="0" w:after="192" w:afterAutospacing="0" w:line="360" w:lineRule="auto"/>
        <w:ind w:left="0" w:right="0" w:firstLine="420" w:firstLineChars="0"/>
        <w:rPr>
          <w:rFonts w:hint="eastAsia" w:ascii="宋体" w:hAnsi="宋体" w:eastAsia="宋体" w:cs="宋体"/>
          <w:i w:val="0"/>
          <w:iCs w:val="0"/>
          <w:caps w:val="0"/>
          <w:color w:val="0F1115"/>
          <w:spacing w:val="0"/>
          <w:sz w:val="24"/>
          <w:szCs w:val="24"/>
          <w:shd w:val="clear" w:fill="FFFFFF"/>
          <w:lang w:val="en-US" w:eastAsia="zh-CN"/>
        </w:rPr>
      </w:pPr>
      <w:r>
        <w:rPr>
          <w:rFonts w:hint="eastAsia" w:ascii="宋体" w:hAnsi="宋体" w:eastAsia="宋体" w:cs="宋体"/>
          <w:i w:val="0"/>
          <w:iCs w:val="0"/>
          <w:caps w:val="0"/>
          <w:color w:val="0F1115"/>
          <w:spacing w:val="0"/>
          <w:sz w:val="24"/>
          <w:szCs w:val="24"/>
          <w:shd w:val="clear" w:fill="FFFFFF"/>
          <w:lang w:val="en-US" w:eastAsia="zh-CN"/>
        </w:rPr>
        <w:t>文：章颖颖</w:t>
      </w:r>
    </w:p>
    <w:p w14:paraId="138C4B17">
      <w:pPr>
        <w:spacing w:line="360" w:lineRule="auto"/>
        <w:rPr>
          <w:rFonts w:hint="eastAsia" w:ascii="宋体" w:hAnsi="宋体" w:eastAsia="宋体" w:cs="宋体"/>
          <w:sz w:val="24"/>
          <w:szCs w:val="24"/>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24A0014"/>
    <w:rsid w:val="064504DC"/>
    <w:rsid w:val="2DF2420A"/>
    <w:rsid w:val="45E40EF3"/>
    <w:rsid w:val="4AEE3100"/>
    <w:rsid w:val="54E3249D"/>
    <w:rsid w:val="552B3288"/>
    <w:rsid w:val="587255A2"/>
    <w:rsid w:val="5D1F6922"/>
    <w:rsid w:val="67566EED"/>
    <w:rsid w:val="6EEA518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uiPriority w:val="0"/>
    <w:rPr>
      <w:sz w:val="24"/>
    </w:rPr>
  </w:style>
  <w:style w:type="character" w:styleId="5">
    <w:name w:val="Strong"/>
    <w:basedOn w:val="4"/>
    <w:qFormat/>
    <w:uiPriority w:val="0"/>
    <w:rPr>
      <w:b/>
    </w:rPr>
  </w:style>
</w:styles>
</file>

<file path=word/_rels/document.xml.rels><?xml version="1.0" encoding="UTF-8" standalone="yes"?>
<Relationships xmlns="http://schemas.openxmlformats.org/package/2006/relationships"><Relationship Id="rId9" Type="http://schemas.openxmlformats.org/officeDocument/2006/relationships/image" Target="media/image6.jpeg"/><Relationship Id="rId8" Type="http://schemas.openxmlformats.org/officeDocument/2006/relationships/image" Target="media/image5.jpeg"/><Relationship Id="rId7" Type="http://schemas.openxmlformats.org/officeDocument/2006/relationships/image" Target="media/image4.jpeg"/><Relationship Id="rId6"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image" Target="media/image7.jpeg"/><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1042</Words>
  <Characters>1049</Characters>
  <Lines>0</Lines>
  <Paragraphs>0</Paragraphs>
  <TotalTime>3</TotalTime>
  <ScaleCrop>false</ScaleCrop>
  <LinksUpToDate>false</LinksUpToDate>
  <CharactersWithSpaces>1053</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2025-10-24T14:21:00Z</dcterms:created>
  <dc:creator>ll_iv</dc:creator>
  <cp:lastModifiedBy>倪仙秋</cp:lastModifiedBy>
  <dcterms:modified xsi:type="dcterms:W3CDTF">2025-11-07T12:03:33Z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KSOTemplateDocerSaveRecord">
    <vt:lpwstr>eyJoZGlkIjoiYWViMzQ5M2ZlYTk3N2UxYjU3MDlmMDQwNmI3MjNiYWIiLCJ1c2VySWQiOiIxOTU1MDU5MzAifQ==</vt:lpwstr>
  </property>
  <property fmtid="{D5CDD505-2E9C-101B-9397-08002B2CF9AE}" pid="4" name="ICV">
    <vt:lpwstr>18F30D9BD3E64C06B0CC8B8E11A07088_12</vt:lpwstr>
  </property>
</Properties>
</file>