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3D0659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100" w:beforeAutospacing="0" w:after="100" w:afterAutospacing="0" w:line="357" w:lineRule="atLeast"/>
        <w:ind w:left="0" w:right="0" w:firstLine="0"/>
        <w:jc w:val="center"/>
        <w:rPr>
          <w:rFonts w:hint="default" w:ascii="黑体" w:hAnsi="宋体" w:eastAsia="黑体" w:cs="黑体"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心声共鸣 成长同行</w:t>
      </w:r>
    </w:p>
    <w:p w14:paraId="7AAD677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640" w:firstLineChars="200"/>
        <w:jc w:val="center"/>
        <w:textAlignment w:val="auto"/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--记施黎凌名班主任</w:t>
      </w: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工作室</w:t>
      </w: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2025学年区级展示</w:t>
      </w: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活动</w:t>
      </w:r>
    </w:p>
    <w:p w14:paraId="24A670B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</w:pPr>
    </w:p>
    <w:p w14:paraId="07256E5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color w:val="auto"/>
          <w:kern w:val="0"/>
          <w:sz w:val="28"/>
          <w:szCs w:val="28"/>
          <w:shd w:val="clear" w:color="auto" w:fill="FFFFFF"/>
        </w:rPr>
        <w:t>为</w:t>
      </w:r>
      <w:r>
        <w:rPr>
          <w:rFonts w:hint="eastAsia" w:ascii="宋体" w:hAnsi="宋体" w:eastAsia="宋体" w:cs="宋体"/>
          <w:color w:val="auto"/>
          <w:kern w:val="0"/>
          <w:sz w:val="28"/>
          <w:szCs w:val="28"/>
          <w:shd w:val="clear" w:color="auto" w:fill="FFFFFF"/>
          <w:lang w:eastAsia="zh-CN"/>
        </w:rPr>
        <w:t>了</w:t>
      </w:r>
      <w:r>
        <w:rPr>
          <w:rFonts w:hint="eastAsia" w:ascii="宋体" w:hAnsi="宋体" w:eastAsia="宋体" w:cs="宋体"/>
          <w:color w:val="auto"/>
          <w:kern w:val="0"/>
          <w:sz w:val="28"/>
          <w:szCs w:val="28"/>
          <w:shd w:val="clear" w:color="auto" w:fill="FFFFFF"/>
        </w:rPr>
        <w:t>充分发挥名师工作室的示范</w:t>
      </w:r>
      <w:r>
        <w:rPr>
          <w:rFonts w:hint="eastAsia" w:ascii="宋体" w:hAnsi="宋体" w:eastAsia="宋体" w:cs="宋体"/>
          <w:color w:val="auto"/>
          <w:kern w:val="0"/>
          <w:sz w:val="28"/>
          <w:szCs w:val="28"/>
          <w:shd w:val="clear" w:color="auto" w:fill="FFFFFF"/>
          <w:lang w:val="en-US" w:eastAsia="zh-CN"/>
        </w:rPr>
        <w:t>引领</w:t>
      </w:r>
      <w:r>
        <w:rPr>
          <w:rFonts w:hint="eastAsia" w:ascii="宋体" w:hAnsi="宋体" w:eastAsia="宋体" w:cs="宋体"/>
          <w:color w:val="auto"/>
          <w:kern w:val="0"/>
          <w:sz w:val="28"/>
          <w:szCs w:val="28"/>
          <w:shd w:val="clear" w:color="auto" w:fill="FFFFFF"/>
        </w:rPr>
        <w:t>作用，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促进工作室成员专业成长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eastAsia="zh-CN"/>
        </w:rPr>
        <w:t>，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val="en-US" w:eastAsia="zh-CN"/>
        </w:rPr>
        <w:t>2025年12月29日施黎凌名班主任工作室在瓯海职业中专集团学校郭溪校区举行2025学年区级展示活动，本次活动的主题是</w:t>
      </w:r>
      <w:r>
        <w:rPr>
          <w:rFonts w:hint="eastAsia" w:ascii="宋体" w:hAnsi="宋体" w:eastAsia="宋体" w:cs="宋体"/>
          <w:color w:val="auto"/>
          <w:kern w:val="0"/>
          <w:sz w:val="28"/>
          <w:szCs w:val="28"/>
          <w:shd w:val="clear" w:color="auto" w:fill="FFFFFF"/>
          <w:lang w:eastAsia="zh-CN"/>
        </w:rPr>
        <w:t>《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8"/>
          <w:szCs w:val="28"/>
          <w:shd w:val="clear" w:color="auto" w:fill="FFFFFF"/>
          <w:lang w:val="en-US" w:eastAsia="zh-CN"/>
        </w:rPr>
        <w:t>心声共鸣 成长同行》参加本次活动的对象有本工作室成员、预备工作室成员、2025级新教师培训班成员。</w:t>
      </w:r>
    </w:p>
    <w:p w14:paraId="0B072A8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560" w:firstLineChars="200"/>
        <w:jc w:val="left"/>
        <w:textAlignment w:val="auto"/>
        <w:rPr>
          <w:rFonts w:hint="eastAsia" w:cs="Calibri"/>
          <w:color w:val="333333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8"/>
          <w:szCs w:val="28"/>
          <w:shd w:val="clear" w:color="auto" w:fill="FFFFFF"/>
          <w:lang w:val="en-US" w:eastAsia="zh-CN"/>
        </w:rPr>
        <w:t>首先由陈诺老师在23数媒中高班级开了一节主题为</w:t>
      </w:r>
      <w:r>
        <w:rPr>
          <w:rFonts w:hint="eastAsia" w:cs="Calibri"/>
          <w:color w:val="333333"/>
          <w:sz w:val="28"/>
          <w:szCs w:val="28"/>
          <w:lang w:val="en-US" w:eastAsia="zh-CN"/>
        </w:rPr>
        <w:t>《智绘园博 媒好未来》的公开课，本节课由专业知识游戏导入，介绍了温州园博园的新科技和新创新，并由学长黄新春的故事引发同学思考专业成长之路，绘制成长地图，结合所学的专业怎样服务园博园，服务社会，最后举行招聘会让同学们明析自己专业的优势和不足，并制定自己的学习计划，本节课学生积极主动参与，充分结合专业知识，提升学生的学习自信心和社会责任感。</w:t>
      </w:r>
    </w:p>
    <w:p w14:paraId="6D0F3C5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jc w:val="left"/>
        <w:textAlignment w:val="auto"/>
        <w:rPr>
          <w:rFonts w:hint="default" w:cs="Calibri"/>
          <w:color w:val="333333"/>
          <w:sz w:val="24"/>
          <w:szCs w:val="24"/>
          <w:lang w:val="en-US" w:eastAsia="zh-CN"/>
        </w:rPr>
      </w:pPr>
      <w:r>
        <w:rPr>
          <w:rFonts w:hint="default" w:cs="Calibri"/>
          <w:color w:val="333333"/>
          <w:sz w:val="24"/>
          <w:szCs w:val="24"/>
          <w:lang w:val="en-US" w:eastAsia="zh-CN"/>
        </w:rPr>
        <w:drawing>
          <wp:inline distT="0" distB="0" distL="114300" distR="114300">
            <wp:extent cx="5415280" cy="3500755"/>
            <wp:effectExtent l="0" t="0" r="10160" b="4445"/>
            <wp:docPr id="1" name="图片 1" descr="e168f1bd83e35a0a877d6795d61887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e168f1bd83e35a0a877d6795d6188714"/>
                    <pic:cNvPicPr>
                      <a:picLocks noChangeAspect="1"/>
                    </pic:cNvPicPr>
                  </pic:nvPicPr>
                  <pic:blipFill>
                    <a:blip r:embed="rId4"/>
                    <a:srcRect t="12182" r="1786"/>
                    <a:stretch>
                      <a:fillRect/>
                    </a:stretch>
                  </pic:blipFill>
                  <pic:spPr>
                    <a:xfrm>
                      <a:off x="0" y="0"/>
                      <a:ext cx="5415280" cy="350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D592B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jc w:val="left"/>
        <w:textAlignment w:val="auto"/>
        <w:rPr>
          <w:rFonts w:hint="default" w:cs="Calibri"/>
          <w:color w:val="333333"/>
          <w:sz w:val="24"/>
          <w:szCs w:val="24"/>
          <w:lang w:val="en-US" w:eastAsia="zh-CN"/>
        </w:rPr>
      </w:pPr>
      <w:r>
        <w:rPr>
          <w:rFonts w:hint="default" w:cs="Calibri"/>
          <w:color w:val="333333"/>
          <w:sz w:val="24"/>
          <w:szCs w:val="24"/>
          <w:lang w:val="en-US" w:eastAsia="zh-CN"/>
        </w:rPr>
        <w:drawing>
          <wp:inline distT="0" distB="0" distL="114300" distR="114300">
            <wp:extent cx="5423535" cy="3362325"/>
            <wp:effectExtent l="0" t="0" r="1905" b="5715"/>
            <wp:docPr id="2" name="图片 2" descr="e4b3a296c83b2f594060b563549b75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e4b3a296c83b2f594060b563549b7596"/>
                    <pic:cNvPicPr>
                      <a:picLocks noChangeAspect="1"/>
                    </pic:cNvPicPr>
                  </pic:nvPicPr>
                  <pic:blipFill>
                    <a:blip r:embed="rId5"/>
                    <a:srcRect t="17766" r="554"/>
                    <a:stretch>
                      <a:fillRect/>
                    </a:stretch>
                  </pic:blipFill>
                  <pic:spPr>
                    <a:xfrm>
                      <a:off x="0" y="0"/>
                      <a:ext cx="5423535" cy="3362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25887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jc w:val="left"/>
        <w:textAlignment w:val="auto"/>
        <w:rPr>
          <w:rFonts w:hint="default" w:cs="Calibri"/>
          <w:color w:val="333333"/>
          <w:sz w:val="24"/>
          <w:szCs w:val="24"/>
          <w:lang w:val="en-US" w:eastAsia="zh-CN"/>
        </w:rPr>
      </w:pPr>
    </w:p>
    <w:p w14:paraId="026610F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8"/>
          <w:szCs w:val="28"/>
          <w:shd w:val="clear" w:color="auto" w:fill="FFFFFF"/>
          <w:vertAlign w:val="baseline"/>
          <w:lang w:val="en-US" w:eastAsia="zh-CN"/>
        </w:rPr>
      </w:pPr>
      <w:r>
        <w:rPr>
          <w:rFonts w:hint="eastAsia" w:cs="Calibri"/>
          <w:color w:val="333333"/>
          <w:sz w:val="28"/>
          <w:szCs w:val="28"/>
          <w:lang w:val="en-US" w:eastAsia="zh-CN"/>
        </w:rPr>
        <w:t>接着由施黎凌老师在25数媒升学班开了一节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8"/>
          <w:szCs w:val="28"/>
          <w:shd w:val="clear" w:color="auto" w:fill="FFFFFF"/>
          <w:vertAlign w:val="baseline"/>
          <w:lang w:val="en-US" w:eastAsia="zh-CN"/>
        </w:rPr>
        <w:t>《以学为舟 破茧成光》的主题班会公开课，本节公开课以学习为主题，从学生学习现状的分析到解析学习的意义，通过视频引发学生的思考，最后通过学习实践，引导学生学习方法，点燃学生学习的积极主动性。</w:t>
      </w:r>
    </w:p>
    <w:p w14:paraId="2876837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drawing>
          <wp:inline distT="0" distB="0" distL="114300" distR="114300">
            <wp:extent cx="5529580" cy="3509010"/>
            <wp:effectExtent l="0" t="0" r="2540" b="11430"/>
            <wp:docPr id="3" name="图片 3" descr="161f3a2a84f392fda73670273be0b6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61f3a2a84f392fda73670273be0b626"/>
                    <pic:cNvPicPr>
                      <a:picLocks noChangeAspect="1"/>
                    </pic:cNvPicPr>
                  </pic:nvPicPr>
                  <pic:blipFill>
                    <a:blip r:embed="rId6"/>
                    <a:srcRect t="15302" r="-62"/>
                    <a:stretch>
                      <a:fillRect/>
                    </a:stretch>
                  </pic:blipFill>
                  <pic:spPr>
                    <a:xfrm>
                      <a:off x="0" y="0"/>
                      <a:ext cx="5529580" cy="3509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t xml:space="preserve"> </w:t>
      </w:r>
    </w:p>
    <w:p w14:paraId="40655D6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jc w:val="left"/>
        <w:textAlignment w:val="auto"/>
        <w:rPr>
          <w:rFonts w:hint="default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</w:pPr>
      <w:r>
        <w:rPr>
          <w:rFonts w:hint="default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drawing>
          <wp:inline distT="0" distB="0" distL="114300" distR="114300">
            <wp:extent cx="5602605" cy="3431540"/>
            <wp:effectExtent l="0" t="0" r="5715" b="12700"/>
            <wp:docPr id="4" name="图片 4" descr="e43ebcbdcd9d971ad6a97ccfc7399d6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e43ebcbdcd9d971ad6a97ccfc7399d6a"/>
                    <pic:cNvPicPr>
                      <a:picLocks noChangeAspect="1"/>
                    </pic:cNvPicPr>
                  </pic:nvPicPr>
                  <pic:blipFill>
                    <a:blip r:embed="rId7"/>
                    <a:srcRect l="10416" t="14728" r="185"/>
                    <a:stretch>
                      <a:fillRect/>
                    </a:stretch>
                  </pic:blipFill>
                  <pic:spPr>
                    <a:xfrm>
                      <a:off x="0" y="0"/>
                      <a:ext cx="5602605" cy="3431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87DAE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jc w:val="left"/>
        <w:textAlignment w:val="auto"/>
        <w:rPr>
          <w:rFonts w:hint="default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</w:pPr>
    </w:p>
    <w:p w14:paraId="43FB708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560" w:firstLineChars="200"/>
        <w:jc w:val="left"/>
        <w:textAlignment w:val="auto"/>
        <w:rPr>
          <w:rFonts w:hint="eastAsia" w:ascii="Calibri" w:hAnsi="Calibri" w:cs="Calibri"/>
          <w:color w:val="333333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8"/>
          <w:szCs w:val="28"/>
          <w:shd w:val="clear" w:color="auto" w:fill="FFFFFF"/>
          <w:vertAlign w:val="baseline"/>
          <w:lang w:val="en-US" w:eastAsia="zh-CN"/>
        </w:rPr>
        <w:t>下午工作室成员何炜如给全体成员做了</w:t>
      </w:r>
      <w:r>
        <w:rPr>
          <w:rFonts w:hint="eastAsia" w:ascii="Calibri" w:hAnsi="Calibri" w:cs="Calibri"/>
          <w:color w:val="333333"/>
          <w:sz w:val="28"/>
          <w:szCs w:val="28"/>
          <w:lang w:val="en-US" w:eastAsia="zh-CN"/>
        </w:rPr>
        <w:t>《</w:t>
      </w:r>
      <w:r>
        <w:rPr>
          <w:rFonts w:hint="eastAsia" w:cs="Calibri"/>
          <w:color w:val="333333"/>
          <w:sz w:val="28"/>
          <w:szCs w:val="28"/>
          <w:lang w:val="en-US" w:eastAsia="zh-CN"/>
        </w:rPr>
        <w:t>以心换心 静待花开</w:t>
      </w:r>
      <w:r>
        <w:rPr>
          <w:rFonts w:hint="eastAsia" w:ascii="Calibri" w:hAnsi="Calibri" w:cs="Calibri"/>
          <w:color w:val="333333"/>
          <w:sz w:val="28"/>
          <w:szCs w:val="28"/>
          <w:lang w:val="en-US" w:eastAsia="zh-CN"/>
        </w:rPr>
        <w:t>》的讲座，她通过带高三的班主任经历，从真心沟通、专业引航、耐心陪伴三个方面分享了成功的带班经验，并讲述了班主任和学生共同成长的历程。何老师用真心换真情，借专业特色引航，耐心陪伴，静待每一朵青春之花在属于自己的节奏里绚丽绽放。</w:t>
      </w:r>
    </w:p>
    <w:p w14:paraId="092E8F0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560" w:firstLineChars="200"/>
        <w:jc w:val="left"/>
        <w:textAlignment w:val="auto"/>
        <w:rPr>
          <w:rFonts w:hint="default" w:ascii="Calibri" w:hAnsi="Calibri" w:cs="Calibri"/>
          <w:color w:val="333333"/>
          <w:sz w:val="28"/>
          <w:szCs w:val="28"/>
          <w:lang w:val="en-US" w:eastAsia="zh-CN"/>
        </w:rPr>
      </w:pPr>
      <w:r>
        <w:rPr>
          <w:rFonts w:hint="default" w:ascii="Calibri" w:hAnsi="Calibri" w:cs="Calibri"/>
          <w:color w:val="333333"/>
          <w:sz w:val="28"/>
          <w:szCs w:val="28"/>
          <w:lang w:val="en-US" w:eastAsia="zh-CN"/>
        </w:rPr>
        <w:drawing>
          <wp:inline distT="0" distB="0" distL="114300" distR="114300">
            <wp:extent cx="5760720" cy="3367405"/>
            <wp:effectExtent l="0" t="0" r="0" b="635"/>
            <wp:docPr id="5" name="图片 5" descr="1fc54039d84e66a0a9fcd708133f63d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fc54039d84e66a0a9fcd708133f63d8"/>
                    <pic:cNvPicPr>
                      <a:picLocks noChangeAspect="1"/>
                    </pic:cNvPicPr>
                  </pic:nvPicPr>
                  <pic:blipFill>
                    <a:blip r:embed="rId8"/>
                    <a:srcRect t="22529" r="63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67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0BCD7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560" w:firstLineChars="200"/>
        <w:jc w:val="left"/>
        <w:textAlignment w:val="auto"/>
        <w:rPr>
          <w:rFonts w:hint="default" w:ascii="Calibri" w:hAnsi="Calibri" w:cs="Calibri"/>
          <w:color w:val="333333"/>
          <w:sz w:val="28"/>
          <w:szCs w:val="28"/>
          <w:lang w:val="en-US" w:eastAsia="zh-CN"/>
        </w:rPr>
      </w:pPr>
      <w:r>
        <w:rPr>
          <w:rFonts w:hint="default" w:ascii="Calibri" w:hAnsi="Calibri" w:cs="Calibri"/>
          <w:color w:val="333333"/>
          <w:sz w:val="28"/>
          <w:szCs w:val="28"/>
          <w:lang w:val="en-US" w:eastAsia="zh-CN"/>
        </w:rPr>
        <w:drawing>
          <wp:inline distT="0" distB="0" distL="114300" distR="114300">
            <wp:extent cx="5402580" cy="3355340"/>
            <wp:effectExtent l="0" t="0" r="7620" b="12700"/>
            <wp:docPr id="6" name="图片 6" descr="9c697c0386b5f52f6a55a57a103162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9c697c0386b5f52f6a55a57a10316236"/>
                    <pic:cNvPicPr>
                      <a:picLocks noChangeAspect="1"/>
                    </pic:cNvPicPr>
                  </pic:nvPicPr>
                  <pic:blipFill>
                    <a:blip r:embed="rId9"/>
                    <a:srcRect t="6597" r="-226" b="10375"/>
                    <a:stretch>
                      <a:fillRect/>
                    </a:stretch>
                  </pic:blipFill>
                  <pic:spPr>
                    <a:xfrm>
                      <a:off x="0" y="0"/>
                      <a:ext cx="5402580" cy="3355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32147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560" w:firstLineChars="200"/>
        <w:jc w:val="left"/>
        <w:textAlignment w:val="auto"/>
        <w:rPr>
          <w:rFonts w:hint="default" w:ascii="Calibri" w:hAnsi="Calibri" w:cs="Calibri"/>
          <w:color w:val="333333"/>
          <w:sz w:val="28"/>
          <w:szCs w:val="28"/>
          <w:lang w:val="en-US" w:eastAsia="zh-CN"/>
        </w:rPr>
      </w:pPr>
    </w:p>
    <w:p w14:paraId="6FC6B87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560" w:firstLineChars="200"/>
        <w:jc w:val="left"/>
        <w:textAlignment w:val="auto"/>
        <w:rPr>
          <w:rFonts w:hint="eastAsia" w:ascii="Calibri" w:hAnsi="Calibri" w:cs="Calibri"/>
          <w:color w:val="333333"/>
          <w:sz w:val="24"/>
          <w:szCs w:val="24"/>
          <w:lang w:val="en-US" w:eastAsia="zh-CN"/>
        </w:rPr>
      </w:pPr>
      <w:r>
        <w:rPr>
          <w:rFonts w:hint="eastAsia" w:ascii="Calibri" w:hAnsi="Calibri" w:cs="Calibri"/>
          <w:color w:val="333333"/>
          <w:sz w:val="28"/>
          <w:szCs w:val="28"/>
          <w:lang w:val="en-US" w:eastAsia="zh-CN"/>
        </w:rPr>
        <w:t>接着由徐海珍老师做了</w:t>
      </w:r>
      <w:r>
        <w:rPr>
          <w:rFonts w:hint="eastAsia" w:ascii="Calibri" w:hAnsi="Calibri" w:cs="Calibri"/>
          <w:color w:val="333333"/>
          <w:sz w:val="24"/>
          <w:szCs w:val="24"/>
          <w:lang w:val="en-US" w:eastAsia="zh-CN"/>
        </w:rPr>
        <w:t>《</w:t>
      </w:r>
      <w:r>
        <w:rPr>
          <w:rFonts w:hint="eastAsia" w:cs="Calibri"/>
          <w:color w:val="333333"/>
          <w:sz w:val="24"/>
          <w:szCs w:val="24"/>
          <w:lang w:val="en-US" w:eastAsia="zh-CN"/>
        </w:rPr>
        <w:t>从“指尖”到“心间”钉钉班级圈赋能班级管理</w:t>
      </w:r>
      <w:r>
        <w:rPr>
          <w:rFonts w:hint="eastAsia" w:ascii="Calibri" w:hAnsi="Calibri" w:cs="Calibri"/>
          <w:color w:val="333333"/>
          <w:sz w:val="24"/>
          <w:szCs w:val="24"/>
          <w:lang w:val="en-US" w:eastAsia="zh-CN"/>
        </w:rPr>
        <w:t>》的讲座，她从家校协同，搭建无界沟通桥梁，通过班级圈让家校互动“碎片化”走向体系化，同时通过班级圈发布主题讨论、线上问答、成果展示等，打造文化成长阵地，老师也可以通过班级圈发布作业要求、学习资源，实现个性化指导。</w:t>
      </w:r>
    </w:p>
    <w:p w14:paraId="5718EEE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rPr>
          <w:rFonts w:hint="default" w:ascii="Calibri" w:hAnsi="Calibri" w:cs="Calibri"/>
          <w:color w:val="333333"/>
          <w:sz w:val="24"/>
          <w:szCs w:val="24"/>
          <w:lang w:val="en-US" w:eastAsia="zh-CN"/>
        </w:rPr>
      </w:pPr>
      <w:r>
        <w:rPr>
          <w:rFonts w:hint="default" w:ascii="Calibri" w:hAnsi="Calibri" w:cs="Calibri"/>
          <w:color w:val="333333"/>
          <w:sz w:val="24"/>
          <w:szCs w:val="24"/>
          <w:lang w:val="en-US" w:eastAsia="zh-CN"/>
        </w:rPr>
        <w:drawing>
          <wp:inline distT="0" distB="0" distL="114300" distR="114300">
            <wp:extent cx="5865495" cy="3433445"/>
            <wp:effectExtent l="0" t="0" r="1905" b="10795"/>
            <wp:docPr id="7" name="图片 7" descr="41e822afc7f7f4d408e237d55246a60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41e822afc7f7f4d408e237d55246a60e"/>
                    <pic:cNvPicPr>
                      <a:picLocks noChangeAspect="1"/>
                    </pic:cNvPicPr>
                  </pic:nvPicPr>
                  <pic:blipFill>
                    <a:blip r:embed="rId10"/>
                    <a:srcRect t="3630" r="534" b="5405"/>
                    <a:stretch>
                      <a:fillRect/>
                    </a:stretch>
                  </pic:blipFill>
                  <pic:spPr>
                    <a:xfrm>
                      <a:off x="0" y="0"/>
                      <a:ext cx="5865495" cy="3433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489AA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rPr>
          <w:rFonts w:hint="default" w:ascii="Calibri" w:hAnsi="Calibri" w:cs="Calibri"/>
          <w:color w:val="333333"/>
          <w:sz w:val="24"/>
          <w:szCs w:val="24"/>
          <w:lang w:val="en-US" w:eastAsia="zh-CN"/>
        </w:rPr>
      </w:pPr>
    </w:p>
    <w:p w14:paraId="5130F32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jc w:val="left"/>
        <w:textAlignment w:val="auto"/>
        <w:rPr>
          <w:rFonts w:hint="default" w:ascii="Calibri" w:hAnsi="Calibri" w:cs="Calibri"/>
          <w:color w:val="333333"/>
          <w:sz w:val="24"/>
          <w:szCs w:val="24"/>
          <w:lang w:val="en-US" w:eastAsia="zh-CN"/>
        </w:rPr>
      </w:pPr>
      <w:r>
        <w:rPr>
          <w:rFonts w:hint="default" w:ascii="Calibri" w:hAnsi="Calibri" w:cs="Calibri"/>
          <w:color w:val="333333"/>
          <w:sz w:val="24"/>
          <w:szCs w:val="24"/>
          <w:lang w:val="en-US" w:eastAsia="zh-CN"/>
        </w:rPr>
        <w:drawing>
          <wp:inline distT="0" distB="0" distL="114300" distR="114300">
            <wp:extent cx="6191885" cy="3703320"/>
            <wp:effectExtent l="0" t="0" r="0" b="0"/>
            <wp:docPr id="8" name="图片 8" descr="116309af245510690b549031b1003a0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116309af245510690b549031b1003a0b"/>
                    <pic:cNvPicPr>
                      <a:picLocks noChangeAspect="1"/>
                    </pic:cNvPicPr>
                  </pic:nvPicPr>
                  <pic:blipFill>
                    <a:blip r:embed="rId11"/>
                    <a:srcRect t="13003" r="-62" b="7172"/>
                    <a:stretch>
                      <a:fillRect/>
                    </a:stretch>
                  </pic:blipFill>
                  <pic:spPr>
                    <a:xfrm>
                      <a:off x="0" y="0"/>
                      <a:ext cx="6191885" cy="3703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0BBDF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720" w:firstLineChars="300"/>
        <w:jc w:val="left"/>
        <w:textAlignment w:val="auto"/>
        <w:rPr>
          <w:rFonts w:hint="eastAsia" w:ascii="Calibri" w:hAnsi="Calibri" w:cs="Calibri"/>
          <w:color w:val="333333"/>
          <w:sz w:val="24"/>
          <w:szCs w:val="24"/>
          <w:lang w:val="en-US" w:eastAsia="zh-CN"/>
        </w:rPr>
      </w:pPr>
      <w:r>
        <w:rPr>
          <w:rFonts w:hint="eastAsia" w:ascii="Calibri" w:hAnsi="Calibri" w:cs="Calibri"/>
          <w:color w:val="333333"/>
          <w:sz w:val="24"/>
          <w:szCs w:val="24"/>
          <w:lang w:val="en-US" w:eastAsia="zh-CN"/>
        </w:rPr>
        <w:t>最后，工作室主持人施黎凌老师做活动总结</w:t>
      </w:r>
      <w:bookmarkStart w:id="0" w:name="_GoBack"/>
      <w:bookmarkEnd w:id="0"/>
      <w:r>
        <w:rPr>
          <w:rFonts w:hint="eastAsia" w:ascii="Calibri" w:hAnsi="Calibri" w:cs="Calibri"/>
          <w:color w:val="333333"/>
          <w:sz w:val="24"/>
          <w:szCs w:val="24"/>
          <w:lang w:val="en-US" w:eastAsia="zh-CN"/>
        </w:rPr>
        <w:t>。</w:t>
      </w:r>
    </w:p>
    <w:p w14:paraId="3045B98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default" w:ascii="Calibri" w:hAnsi="Calibri" w:cs="Calibri"/>
          <w:color w:val="333333"/>
          <w:sz w:val="24"/>
          <w:szCs w:val="24"/>
          <w:lang w:val="en-US" w:eastAsia="zh-CN"/>
        </w:rPr>
        <w:drawing>
          <wp:inline distT="0" distB="0" distL="114300" distR="114300">
            <wp:extent cx="5567045" cy="3615055"/>
            <wp:effectExtent l="0" t="0" r="10795" b="12065"/>
            <wp:docPr id="9" name="图片 9" descr="b2106041c52e49ae2fac852ba636909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b2106041c52e49ae2fac852ba636909d"/>
                    <pic:cNvPicPr>
                      <a:picLocks noChangeAspect="1"/>
                    </pic:cNvPicPr>
                  </pic:nvPicPr>
                  <pic:blipFill>
                    <a:blip r:embed="rId12"/>
                    <a:srcRect t="2975" r="2137" b="7370"/>
                    <a:stretch>
                      <a:fillRect/>
                    </a:stretch>
                  </pic:blipFill>
                  <pic:spPr>
                    <a:xfrm>
                      <a:off x="0" y="0"/>
                      <a:ext cx="5567045" cy="3615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88141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</w:p>
    <w:p w14:paraId="18E06A8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right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AzNGRmODY5YzIzNmEyZThmNzgxYmI3YmI4NTI0MTgifQ=="/>
  </w:docVars>
  <w:rsids>
    <w:rsidRoot w:val="00000000"/>
    <w:rsid w:val="035D7F9D"/>
    <w:rsid w:val="04251747"/>
    <w:rsid w:val="0466166F"/>
    <w:rsid w:val="0FF274C7"/>
    <w:rsid w:val="13335729"/>
    <w:rsid w:val="14860DA0"/>
    <w:rsid w:val="1E4559DF"/>
    <w:rsid w:val="1E833340"/>
    <w:rsid w:val="1EBA7398"/>
    <w:rsid w:val="1FD95115"/>
    <w:rsid w:val="21D526BB"/>
    <w:rsid w:val="23E74F95"/>
    <w:rsid w:val="28DC2839"/>
    <w:rsid w:val="32F74DB0"/>
    <w:rsid w:val="341010C0"/>
    <w:rsid w:val="36A44B4A"/>
    <w:rsid w:val="36E11E69"/>
    <w:rsid w:val="3CD770A0"/>
    <w:rsid w:val="401332AE"/>
    <w:rsid w:val="4098633E"/>
    <w:rsid w:val="43B43884"/>
    <w:rsid w:val="43BD493B"/>
    <w:rsid w:val="48907AAA"/>
    <w:rsid w:val="491560F8"/>
    <w:rsid w:val="4A6D10E1"/>
    <w:rsid w:val="4C47099A"/>
    <w:rsid w:val="4E17648E"/>
    <w:rsid w:val="4F365D17"/>
    <w:rsid w:val="54074808"/>
    <w:rsid w:val="56D15FB8"/>
    <w:rsid w:val="5B834A3D"/>
    <w:rsid w:val="62080707"/>
    <w:rsid w:val="64556721"/>
    <w:rsid w:val="65BB5345"/>
    <w:rsid w:val="6B062B26"/>
    <w:rsid w:val="6D813E2C"/>
    <w:rsid w:val="71C979A8"/>
    <w:rsid w:val="748B0378"/>
    <w:rsid w:val="79420C91"/>
    <w:rsid w:val="79B01C92"/>
    <w:rsid w:val="79DA66F5"/>
    <w:rsid w:val="7B7BC390"/>
    <w:rsid w:val="7C1B6774"/>
    <w:rsid w:val="7F683D1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7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9"/>
    <w:unhideWhenUsed/>
    <w:qFormat/>
    <w:uiPriority w:val="99"/>
    <w:pPr>
      <w:ind w:left="100" w:leftChars="2500"/>
    </w:p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标题 1 Char"/>
    <w:basedOn w:val="7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9">
    <w:name w:val="日期 Char"/>
    <w:basedOn w:val="7"/>
    <w:link w:val="3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Company>Microsoft</Company>
  <Pages>5</Pages>
  <Words>868</Words>
  <Characters>934</Characters>
  <Lines>3</Lines>
  <Paragraphs>1</Paragraphs>
  <TotalTime>53</TotalTime>
  <ScaleCrop>false</ScaleCrop>
  <LinksUpToDate>false</LinksUpToDate>
  <CharactersWithSpaces>947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2021-10-25T17:39:00Z</dcterms:created>
  <dc:creator>陈锦伟</dc:creator>
  <cp:lastModifiedBy>企业用户_455564994</cp:lastModifiedBy>
  <dcterms:modified xsi:type="dcterms:W3CDTF">2026-01-04T06:07:19Z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2F7A08483EE34A5F9421C30F5601CC9B_13</vt:lpwstr>
  </property>
  <property fmtid="{D5CDD505-2E9C-101B-9397-08002B2CF9AE}" pid="4" name="KSOTemplateDocerSaveRecord">
    <vt:lpwstr>eyJoZGlkIjoiOTNiNDkxYmUxODBmYmNlOTU0NjgyZDRmYjcwNWNiZGMiLCJ1c2VySWQiOiIxNzM2OTEzOTM4In0=</vt:lpwstr>
  </property>
</Properties>
</file>