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8E0B56">
      <w:pPr>
        <w:keepNext w:val="0"/>
        <w:keepLines w:val="0"/>
        <w:pageBreakBefore w:val="0"/>
        <w:widowControl w:val="0"/>
        <w:jc w:val="both"/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</w:t>
      </w:r>
    </w:p>
    <w:p w14:paraId="4EFE322A">
      <w:pPr>
        <w:keepNext w:val="0"/>
        <w:keepLines w:val="0"/>
        <w:pageBreakBefore w:val="0"/>
        <w:widowControl w:val="0"/>
        <w:spacing w:before="313" w:after="313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第40届浙江省青少年科技创新大赛培训学习回执单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2551"/>
        <w:gridCol w:w="2159"/>
        <w:gridCol w:w="1725"/>
        <w:gridCol w:w="1688"/>
      </w:tblGrid>
      <w:tr w14:paraId="03EB8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63" w:type="dxa"/>
            <w:noWrap w:val="0"/>
            <w:vAlign w:val="center"/>
          </w:tcPr>
          <w:p w14:paraId="5C9C731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551" w:type="dxa"/>
            <w:noWrap w:val="0"/>
            <w:vAlign w:val="center"/>
          </w:tcPr>
          <w:p w14:paraId="4D3C05B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  <w:t>电话</w:t>
            </w:r>
          </w:p>
        </w:tc>
        <w:tc>
          <w:tcPr>
            <w:tcW w:w="2159" w:type="dxa"/>
            <w:noWrap w:val="0"/>
            <w:vAlign w:val="center"/>
          </w:tcPr>
          <w:p w14:paraId="3E18E48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  <w:t>单位</w:t>
            </w:r>
          </w:p>
        </w:tc>
        <w:tc>
          <w:tcPr>
            <w:tcW w:w="1725" w:type="dxa"/>
            <w:noWrap w:val="0"/>
            <w:vAlign w:val="center"/>
          </w:tcPr>
          <w:p w14:paraId="06B41BA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  <w:t>任教学科</w:t>
            </w:r>
          </w:p>
        </w:tc>
        <w:tc>
          <w:tcPr>
            <w:tcW w:w="1688" w:type="dxa"/>
            <w:noWrap w:val="0"/>
            <w:vAlign w:val="center"/>
          </w:tcPr>
          <w:p w14:paraId="4175FBB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vertAlign w:val="baseline"/>
                <w:lang w:val="en-US" w:eastAsia="zh-CN" w:bidi="ar-SA"/>
              </w:rPr>
              <w:t>科技辅导年限</w:t>
            </w:r>
          </w:p>
        </w:tc>
      </w:tr>
      <w:tr w14:paraId="46696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63" w:type="dxa"/>
            <w:noWrap w:val="0"/>
            <w:vAlign w:val="center"/>
          </w:tcPr>
          <w:p w14:paraId="6E236CA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51" w:type="dxa"/>
            <w:noWrap w:val="0"/>
            <w:vAlign w:val="center"/>
          </w:tcPr>
          <w:p w14:paraId="65377E4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59" w:type="dxa"/>
            <w:noWrap w:val="0"/>
            <w:vAlign w:val="center"/>
          </w:tcPr>
          <w:p w14:paraId="482DE37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25" w:type="dxa"/>
            <w:noWrap w:val="0"/>
            <w:vAlign w:val="center"/>
          </w:tcPr>
          <w:p w14:paraId="1531FC2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688" w:type="dxa"/>
            <w:noWrap w:val="0"/>
            <w:vAlign w:val="center"/>
          </w:tcPr>
          <w:p w14:paraId="79558D9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1F450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63" w:type="dxa"/>
            <w:noWrap w:val="0"/>
            <w:vAlign w:val="center"/>
          </w:tcPr>
          <w:p w14:paraId="110FFC5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51" w:type="dxa"/>
            <w:noWrap w:val="0"/>
            <w:vAlign w:val="center"/>
          </w:tcPr>
          <w:p w14:paraId="0E6938B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59" w:type="dxa"/>
            <w:noWrap w:val="0"/>
            <w:vAlign w:val="center"/>
          </w:tcPr>
          <w:p w14:paraId="0E9C207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25" w:type="dxa"/>
            <w:noWrap w:val="0"/>
            <w:vAlign w:val="center"/>
          </w:tcPr>
          <w:p w14:paraId="1E77855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688" w:type="dxa"/>
            <w:noWrap w:val="0"/>
            <w:vAlign w:val="center"/>
          </w:tcPr>
          <w:p w14:paraId="24E75F1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 w14:paraId="5C17B52B">
      <w:pPr>
        <w:keepNext w:val="0"/>
        <w:keepLines w:val="0"/>
        <w:pageBreakBefore w:val="0"/>
        <w:widowControl w:val="0"/>
        <w:spacing w:line="560" w:lineRule="exact"/>
        <w:ind w:firstLine="883"/>
        <w:jc w:val="both"/>
        <w:rPr>
          <w:rFonts w:hint="default" w:ascii="宋体" w:hAnsi="Times New Roman" w:eastAsia="宋体" w:cs="Times New Roman"/>
          <w:b/>
          <w:sz w:val="44"/>
          <w:szCs w:val="44"/>
          <w:lang w:val="en-US" w:eastAsia="zh-CN" w:bidi="ar-SA"/>
        </w:rPr>
      </w:pPr>
    </w:p>
    <w:p w14:paraId="2EFAA111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</w:pPr>
    </w:p>
    <w:p w14:paraId="2C522A6E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" w:cs="Times New Roman"/>
          <w:sz w:val="32"/>
          <w:szCs w:val="32"/>
          <w:lang w:val="en-US" w:eastAsia="zh-CN" w:bidi="ar-SA"/>
        </w:rPr>
      </w:pPr>
    </w:p>
    <w:p w14:paraId="5E22FB72">
      <w:pPr>
        <w:widowControl w:val="0"/>
        <w:spacing w:line="560" w:lineRule="exact"/>
        <w:ind w:firstLine="640"/>
        <w:jc w:val="both"/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</w:pPr>
      <w:bookmarkStart w:id="0" w:name="_GoBack"/>
      <w:bookmarkEnd w:id="0"/>
    </w:p>
    <w:p w14:paraId="50062101">
      <w:pPr>
        <w:widowControl w:val="0"/>
        <w:jc w:val="both"/>
        <w:rPr>
          <w:rFonts w:hint="default" w:ascii="等线" w:hAnsi="等线" w:eastAsia="Arial" w:cs="Times New Roman"/>
          <w:sz w:val="21"/>
          <w:szCs w:val="22"/>
          <w:lang w:val="en-US" w:eastAsia="zh-CN" w:bidi="ar-SA"/>
        </w:rPr>
      </w:pPr>
    </w:p>
    <w:p w14:paraId="643EDD4A"/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557F83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C80FC9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267460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E8C4A61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48D16BC"/>
    <w:rsid w:val="454656C5"/>
    <w:rsid w:val="454F0CA1"/>
    <w:rsid w:val="46645455"/>
    <w:rsid w:val="469329E6"/>
    <w:rsid w:val="46EC33A0"/>
    <w:rsid w:val="493C5712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7C0D7E"/>
    <w:rsid w:val="538D0C92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A315C46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557F83"/>
    <w:rsid w:val="769E7E70"/>
    <w:rsid w:val="77686B88"/>
    <w:rsid w:val="78500B7E"/>
    <w:rsid w:val="7A143266"/>
    <w:rsid w:val="7AA258D1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qFormat/>
    <w:uiPriority w:val="39"/>
    <w:pPr>
      <w:widowControl w:val="0"/>
      <w:jc w:val="both"/>
    </w:pPr>
    <w:rPr>
      <w:rFonts w:ascii="等线" w:hAnsi="等线" w:eastAsia="Arial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2026-05-14T07:21:00Z</dcterms:created>
  <dc:creator>丹</dc:creator>
  <cp:lastModifiedBy>丹</cp:lastModifiedBy>
  <dcterms:modified xsi:type="dcterms:W3CDTF">2026-05-14T07:21:46Z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FF7A5A9704974687B71E646E285044E2_11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